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91706" w14:textId="7EEE6F50" w:rsidR="003013AC" w:rsidRDefault="003013AC"/>
    <w:sdt>
      <w:sdtPr>
        <w:rPr>
          <w:rFonts w:asciiTheme="minorHAnsi" w:eastAsiaTheme="minorHAnsi" w:hAnsiTheme="minorHAnsi" w:cstheme="minorHAnsi"/>
          <w:color w:val="auto"/>
          <w:sz w:val="24"/>
          <w:szCs w:val="24"/>
        </w:rPr>
        <w:id w:val="-1078600316"/>
        <w:docPartObj>
          <w:docPartGallery w:val="Table of Contents"/>
          <w:docPartUnique/>
        </w:docPartObj>
      </w:sdtPr>
      <w:sdtEndPr>
        <w:rPr>
          <w:b/>
          <w:bCs/>
          <w:noProof/>
        </w:rPr>
      </w:sdtEndPr>
      <w:sdtContent>
        <w:p w14:paraId="1126660E" w14:textId="5CA5CDF4" w:rsidR="00B4603E" w:rsidRPr="00B4603E" w:rsidRDefault="00B4603E" w:rsidP="00B4603E">
          <w:pPr>
            <w:pStyle w:val="TOCHeading"/>
            <w:jc w:val="center"/>
            <w:rPr>
              <w:b/>
              <w:bCs/>
            </w:rPr>
          </w:pPr>
          <w:r w:rsidRPr="00B4603E">
            <w:rPr>
              <w:b/>
              <w:bCs/>
            </w:rPr>
            <w:t>Contents</w:t>
          </w:r>
        </w:p>
        <w:p w14:paraId="6671983B" w14:textId="541ED0EE" w:rsidR="002633D6" w:rsidRDefault="00B4603E">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5420339" w:history="1">
            <w:r w:rsidR="002633D6" w:rsidRPr="00F42F06">
              <w:rPr>
                <w:rStyle w:val="Hyperlink"/>
                <w:noProof/>
              </w:rPr>
              <w:t>1.</w:t>
            </w:r>
            <w:r w:rsidR="002633D6">
              <w:rPr>
                <w:rFonts w:eastAsiaTheme="minorEastAsia" w:cstheme="minorBidi"/>
                <w:noProof/>
                <w:sz w:val="22"/>
                <w:szCs w:val="22"/>
              </w:rPr>
              <w:tab/>
            </w:r>
            <w:r w:rsidR="002633D6" w:rsidRPr="00F42F06">
              <w:rPr>
                <w:rStyle w:val="Hyperlink"/>
                <w:noProof/>
              </w:rPr>
              <w:t>Purpose</w:t>
            </w:r>
            <w:r w:rsidR="002633D6">
              <w:rPr>
                <w:noProof/>
                <w:webHidden/>
              </w:rPr>
              <w:tab/>
            </w:r>
            <w:r w:rsidR="002633D6">
              <w:rPr>
                <w:noProof/>
                <w:webHidden/>
              </w:rPr>
              <w:fldChar w:fldCharType="begin"/>
            </w:r>
            <w:r w:rsidR="002633D6">
              <w:rPr>
                <w:noProof/>
                <w:webHidden/>
              </w:rPr>
              <w:instrText xml:space="preserve"> PAGEREF _Toc105420339 \h </w:instrText>
            </w:r>
            <w:r w:rsidR="002633D6">
              <w:rPr>
                <w:noProof/>
                <w:webHidden/>
              </w:rPr>
            </w:r>
            <w:r w:rsidR="002633D6">
              <w:rPr>
                <w:noProof/>
                <w:webHidden/>
              </w:rPr>
              <w:fldChar w:fldCharType="separate"/>
            </w:r>
            <w:r w:rsidR="002633D6">
              <w:rPr>
                <w:noProof/>
                <w:webHidden/>
              </w:rPr>
              <w:t>3</w:t>
            </w:r>
            <w:r w:rsidR="002633D6">
              <w:rPr>
                <w:noProof/>
                <w:webHidden/>
              </w:rPr>
              <w:fldChar w:fldCharType="end"/>
            </w:r>
          </w:hyperlink>
        </w:p>
        <w:p w14:paraId="2EE9EF6B" w14:textId="2DA51E1D" w:rsidR="002633D6" w:rsidRDefault="009E6C03">
          <w:pPr>
            <w:pStyle w:val="TOC1"/>
            <w:tabs>
              <w:tab w:val="left" w:pos="440"/>
              <w:tab w:val="right" w:leader="dot" w:pos="9350"/>
            </w:tabs>
            <w:rPr>
              <w:rFonts w:eastAsiaTheme="minorEastAsia" w:cstheme="minorBidi"/>
              <w:noProof/>
              <w:sz w:val="22"/>
              <w:szCs w:val="22"/>
            </w:rPr>
          </w:pPr>
          <w:hyperlink w:anchor="_Toc105420340" w:history="1">
            <w:r w:rsidR="002633D6" w:rsidRPr="00F42F06">
              <w:rPr>
                <w:rStyle w:val="Hyperlink"/>
                <w:noProof/>
              </w:rPr>
              <w:t>2.</w:t>
            </w:r>
            <w:r w:rsidR="002633D6">
              <w:rPr>
                <w:rFonts w:eastAsiaTheme="minorEastAsia" w:cstheme="minorBidi"/>
                <w:noProof/>
                <w:sz w:val="22"/>
                <w:szCs w:val="22"/>
              </w:rPr>
              <w:tab/>
            </w:r>
            <w:r w:rsidR="002633D6" w:rsidRPr="00F42F06">
              <w:rPr>
                <w:rStyle w:val="Hyperlink"/>
                <w:noProof/>
              </w:rPr>
              <w:t>Contribution to Service Value Chain</w:t>
            </w:r>
            <w:r w:rsidR="002633D6">
              <w:rPr>
                <w:noProof/>
                <w:webHidden/>
              </w:rPr>
              <w:tab/>
            </w:r>
            <w:r w:rsidR="002633D6">
              <w:rPr>
                <w:noProof/>
                <w:webHidden/>
              </w:rPr>
              <w:fldChar w:fldCharType="begin"/>
            </w:r>
            <w:r w:rsidR="002633D6">
              <w:rPr>
                <w:noProof/>
                <w:webHidden/>
              </w:rPr>
              <w:instrText xml:space="preserve"> PAGEREF _Toc105420340 \h </w:instrText>
            </w:r>
            <w:r w:rsidR="002633D6">
              <w:rPr>
                <w:noProof/>
                <w:webHidden/>
              </w:rPr>
            </w:r>
            <w:r w:rsidR="002633D6">
              <w:rPr>
                <w:noProof/>
                <w:webHidden/>
              </w:rPr>
              <w:fldChar w:fldCharType="separate"/>
            </w:r>
            <w:r w:rsidR="002633D6">
              <w:rPr>
                <w:noProof/>
                <w:webHidden/>
              </w:rPr>
              <w:t>3</w:t>
            </w:r>
            <w:r w:rsidR="002633D6">
              <w:rPr>
                <w:noProof/>
                <w:webHidden/>
              </w:rPr>
              <w:fldChar w:fldCharType="end"/>
            </w:r>
          </w:hyperlink>
        </w:p>
        <w:p w14:paraId="5F92A97F" w14:textId="421F6368" w:rsidR="002633D6" w:rsidRDefault="009E6C03">
          <w:pPr>
            <w:pStyle w:val="TOC1"/>
            <w:tabs>
              <w:tab w:val="left" w:pos="440"/>
              <w:tab w:val="right" w:leader="dot" w:pos="9350"/>
            </w:tabs>
            <w:rPr>
              <w:rFonts w:eastAsiaTheme="minorEastAsia" w:cstheme="minorBidi"/>
              <w:noProof/>
              <w:sz w:val="22"/>
              <w:szCs w:val="22"/>
            </w:rPr>
          </w:pPr>
          <w:hyperlink w:anchor="_Toc105420341" w:history="1">
            <w:r w:rsidR="002633D6" w:rsidRPr="00F42F06">
              <w:rPr>
                <w:rStyle w:val="Hyperlink"/>
                <w:noProof/>
              </w:rPr>
              <w:t>3.</w:t>
            </w:r>
            <w:r w:rsidR="002633D6">
              <w:rPr>
                <w:rFonts w:eastAsiaTheme="minorEastAsia" w:cstheme="minorBidi"/>
                <w:noProof/>
                <w:sz w:val="22"/>
                <w:szCs w:val="22"/>
              </w:rPr>
              <w:tab/>
            </w:r>
            <w:r w:rsidR="002633D6" w:rsidRPr="00F42F06">
              <w:rPr>
                <w:rStyle w:val="Hyperlink"/>
                <w:noProof/>
              </w:rPr>
              <w:t>Roles and Responsibilities</w:t>
            </w:r>
            <w:r w:rsidR="002633D6">
              <w:rPr>
                <w:noProof/>
                <w:webHidden/>
              </w:rPr>
              <w:tab/>
            </w:r>
            <w:r w:rsidR="002633D6">
              <w:rPr>
                <w:noProof/>
                <w:webHidden/>
              </w:rPr>
              <w:fldChar w:fldCharType="begin"/>
            </w:r>
            <w:r w:rsidR="002633D6">
              <w:rPr>
                <w:noProof/>
                <w:webHidden/>
              </w:rPr>
              <w:instrText xml:space="preserve"> PAGEREF _Toc105420341 \h </w:instrText>
            </w:r>
            <w:r w:rsidR="002633D6">
              <w:rPr>
                <w:noProof/>
                <w:webHidden/>
              </w:rPr>
            </w:r>
            <w:r w:rsidR="002633D6">
              <w:rPr>
                <w:noProof/>
                <w:webHidden/>
              </w:rPr>
              <w:fldChar w:fldCharType="separate"/>
            </w:r>
            <w:r w:rsidR="002633D6">
              <w:rPr>
                <w:noProof/>
                <w:webHidden/>
              </w:rPr>
              <w:t>4</w:t>
            </w:r>
            <w:r w:rsidR="002633D6">
              <w:rPr>
                <w:noProof/>
                <w:webHidden/>
              </w:rPr>
              <w:fldChar w:fldCharType="end"/>
            </w:r>
          </w:hyperlink>
        </w:p>
        <w:p w14:paraId="187D4DDF" w14:textId="1DCA98DD" w:rsidR="002633D6" w:rsidRDefault="009E6C03">
          <w:pPr>
            <w:pStyle w:val="TOC2"/>
            <w:tabs>
              <w:tab w:val="left" w:pos="880"/>
              <w:tab w:val="right" w:leader="dot" w:pos="9350"/>
            </w:tabs>
            <w:rPr>
              <w:rFonts w:eastAsiaTheme="minorEastAsia" w:cstheme="minorBidi"/>
              <w:noProof/>
              <w:sz w:val="22"/>
              <w:szCs w:val="22"/>
            </w:rPr>
          </w:pPr>
          <w:hyperlink w:anchor="_Toc105420342" w:history="1">
            <w:r w:rsidR="002633D6" w:rsidRPr="00F42F06">
              <w:rPr>
                <w:rStyle w:val="Hyperlink"/>
                <w:noProof/>
              </w:rPr>
              <w:t>3.1</w:t>
            </w:r>
            <w:r w:rsidR="002633D6">
              <w:rPr>
                <w:rFonts w:eastAsiaTheme="minorEastAsia" w:cstheme="minorBidi"/>
                <w:noProof/>
                <w:sz w:val="22"/>
                <w:szCs w:val="22"/>
              </w:rPr>
              <w:tab/>
            </w:r>
            <w:r w:rsidR="002633D6" w:rsidRPr="00F42F06">
              <w:rPr>
                <w:rStyle w:val="Hyperlink"/>
                <w:noProof/>
              </w:rPr>
              <w:t>Test Manager</w:t>
            </w:r>
            <w:r w:rsidR="002633D6">
              <w:rPr>
                <w:noProof/>
                <w:webHidden/>
              </w:rPr>
              <w:tab/>
            </w:r>
            <w:r w:rsidR="002633D6">
              <w:rPr>
                <w:noProof/>
                <w:webHidden/>
              </w:rPr>
              <w:fldChar w:fldCharType="begin"/>
            </w:r>
            <w:r w:rsidR="002633D6">
              <w:rPr>
                <w:noProof/>
                <w:webHidden/>
              </w:rPr>
              <w:instrText xml:space="preserve"> PAGEREF _Toc105420342 \h </w:instrText>
            </w:r>
            <w:r w:rsidR="002633D6">
              <w:rPr>
                <w:noProof/>
                <w:webHidden/>
              </w:rPr>
            </w:r>
            <w:r w:rsidR="002633D6">
              <w:rPr>
                <w:noProof/>
                <w:webHidden/>
              </w:rPr>
              <w:fldChar w:fldCharType="separate"/>
            </w:r>
            <w:r w:rsidR="002633D6">
              <w:rPr>
                <w:noProof/>
                <w:webHidden/>
              </w:rPr>
              <w:t>4</w:t>
            </w:r>
            <w:r w:rsidR="002633D6">
              <w:rPr>
                <w:noProof/>
                <w:webHidden/>
              </w:rPr>
              <w:fldChar w:fldCharType="end"/>
            </w:r>
          </w:hyperlink>
        </w:p>
        <w:p w14:paraId="1A212A99" w14:textId="345A0206" w:rsidR="002633D6" w:rsidRDefault="009E6C03">
          <w:pPr>
            <w:pStyle w:val="TOC2"/>
            <w:tabs>
              <w:tab w:val="left" w:pos="880"/>
              <w:tab w:val="right" w:leader="dot" w:pos="9350"/>
            </w:tabs>
            <w:rPr>
              <w:rFonts w:eastAsiaTheme="minorEastAsia" w:cstheme="minorBidi"/>
              <w:noProof/>
              <w:sz w:val="22"/>
              <w:szCs w:val="22"/>
            </w:rPr>
          </w:pPr>
          <w:hyperlink w:anchor="_Toc105420343" w:history="1">
            <w:r w:rsidR="002633D6" w:rsidRPr="00F42F06">
              <w:rPr>
                <w:rStyle w:val="Hyperlink"/>
                <w:noProof/>
              </w:rPr>
              <w:t>3.2</w:t>
            </w:r>
            <w:r w:rsidR="002633D6">
              <w:rPr>
                <w:rFonts w:eastAsiaTheme="minorEastAsia" w:cstheme="minorBidi"/>
                <w:noProof/>
                <w:sz w:val="22"/>
                <w:szCs w:val="22"/>
              </w:rPr>
              <w:tab/>
            </w:r>
            <w:r w:rsidR="002633D6" w:rsidRPr="00F42F06">
              <w:rPr>
                <w:rStyle w:val="Hyperlink"/>
                <w:noProof/>
              </w:rPr>
              <w:t>Service User</w:t>
            </w:r>
            <w:r w:rsidR="002633D6">
              <w:rPr>
                <w:noProof/>
                <w:webHidden/>
              </w:rPr>
              <w:tab/>
            </w:r>
            <w:r w:rsidR="002633D6">
              <w:rPr>
                <w:noProof/>
                <w:webHidden/>
              </w:rPr>
              <w:fldChar w:fldCharType="begin"/>
            </w:r>
            <w:r w:rsidR="002633D6">
              <w:rPr>
                <w:noProof/>
                <w:webHidden/>
              </w:rPr>
              <w:instrText xml:space="preserve"> PAGEREF _Toc105420343 \h </w:instrText>
            </w:r>
            <w:r w:rsidR="002633D6">
              <w:rPr>
                <w:noProof/>
                <w:webHidden/>
              </w:rPr>
            </w:r>
            <w:r w:rsidR="002633D6">
              <w:rPr>
                <w:noProof/>
                <w:webHidden/>
              </w:rPr>
              <w:fldChar w:fldCharType="separate"/>
            </w:r>
            <w:r w:rsidR="002633D6">
              <w:rPr>
                <w:noProof/>
                <w:webHidden/>
              </w:rPr>
              <w:t>4</w:t>
            </w:r>
            <w:r w:rsidR="002633D6">
              <w:rPr>
                <w:noProof/>
                <w:webHidden/>
              </w:rPr>
              <w:fldChar w:fldCharType="end"/>
            </w:r>
          </w:hyperlink>
        </w:p>
        <w:p w14:paraId="056BE71C" w14:textId="60855621" w:rsidR="002633D6" w:rsidRDefault="009E6C03">
          <w:pPr>
            <w:pStyle w:val="TOC1"/>
            <w:tabs>
              <w:tab w:val="left" w:pos="440"/>
              <w:tab w:val="right" w:leader="dot" w:pos="9350"/>
            </w:tabs>
            <w:rPr>
              <w:rFonts w:eastAsiaTheme="minorEastAsia" w:cstheme="minorBidi"/>
              <w:noProof/>
              <w:sz w:val="22"/>
              <w:szCs w:val="22"/>
            </w:rPr>
          </w:pPr>
          <w:hyperlink w:anchor="_Toc105420344" w:history="1">
            <w:r w:rsidR="002633D6" w:rsidRPr="00F42F06">
              <w:rPr>
                <w:rStyle w:val="Hyperlink"/>
                <w:noProof/>
              </w:rPr>
              <w:t>4.</w:t>
            </w:r>
            <w:r w:rsidR="002633D6">
              <w:rPr>
                <w:rFonts w:eastAsiaTheme="minorEastAsia" w:cstheme="minorBidi"/>
                <w:noProof/>
                <w:sz w:val="22"/>
                <w:szCs w:val="22"/>
              </w:rPr>
              <w:tab/>
            </w:r>
            <w:r w:rsidR="002633D6" w:rsidRPr="00F42F06">
              <w:rPr>
                <w:rStyle w:val="Hyperlink"/>
                <w:noProof/>
              </w:rPr>
              <w:t>Key Performance Indicators</w:t>
            </w:r>
            <w:r w:rsidR="002633D6">
              <w:rPr>
                <w:noProof/>
                <w:webHidden/>
              </w:rPr>
              <w:tab/>
            </w:r>
            <w:r w:rsidR="002633D6">
              <w:rPr>
                <w:noProof/>
                <w:webHidden/>
              </w:rPr>
              <w:fldChar w:fldCharType="begin"/>
            </w:r>
            <w:r w:rsidR="002633D6">
              <w:rPr>
                <w:noProof/>
                <w:webHidden/>
              </w:rPr>
              <w:instrText xml:space="preserve"> PAGEREF _Toc105420344 \h </w:instrText>
            </w:r>
            <w:r w:rsidR="002633D6">
              <w:rPr>
                <w:noProof/>
                <w:webHidden/>
              </w:rPr>
            </w:r>
            <w:r w:rsidR="002633D6">
              <w:rPr>
                <w:noProof/>
                <w:webHidden/>
              </w:rPr>
              <w:fldChar w:fldCharType="separate"/>
            </w:r>
            <w:r w:rsidR="002633D6">
              <w:rPr>
                <w:noProof/>
                <w:webHidden/>
              </w:rPr>
              <w:t>4</w:t>
            </w:r>
            <w:r w:rsidR="002633D6">
              <w:rPr>
                <w:noProof/>
                <w:webHidden/>
              </w:rPr>
              <w:fldChar w:fldCharType="end"/>
            </w:r>
          </w:hyperlink>
        </w:p>
        <w:p w14:paraId="178DC124" w14:textId="21DA06F5" w:rsidR="002633D6" w:rsidRDefault="009E6C03">
          <w:pPr>
            <w:pStyle w:val="TOC1"/>
            <w:tabs>
              <w:tab w:val="left" w:pos="440"/>
              <w:tab w:val="right" w:leader="dot" w:pos="9350"/>
            </w:tabs>
            <w:rPr>
              <w:rFonts w:eastAsiaTheme="minorEastAsia" w:cstheme="minorBidi"/>
              <w:noProof/>
              <w:sz w:val="22"/>
              <w:szCs w:val="22"/>
            </w:rPr>
          </w:pPr>
          <w:hyperlink w:anchor="_Toc105420345" w:history="1">
            <w:r w:rsidR="002633D6" w:rsidRPr="00F42F06">
              <w:rPr>
                <w:rStyle w:val="Hyperlink"/>
                <w:noProof/>
              </w:rPr>
              <w:t>5.</w:t>
            </w:r>
            <w:r w:rsidR="002633D6">
              <w:rPr>
                <w:rFonts w:eastAsiaTheme="minorEastAsia" w:cstheme="minorBidi"/>
                <w:noProof/>
                <w:sz w:val="22"/>
                <w:szCs w:val="22"/>
              </w:rPr>
              <w:tab/>
            </w:r>
            <w:r w:rsidR="002633D6" w:rsidRPr="00F42F06">
              <w:rPr>
                <w:rStyle w:val="Hyperlink"/>
                <w:noProof/>
              </w:rPr>
              <w:t>Test case</w:t>
            </w:r>
            <w:r w:rsidR="002633D6">
              <w:rPr>
                <w:noProof/>
                <w:webHidden/>
              </w:rPr>
              <w:tab/>
            </w:r>
            <w:r w:rsidR="002633D6">
              <w:rPr>
                <w:noProof/>
                <w:webHidden/>
              </w:rPr>
              <w:fldChar w:fldCharType="begin"/>
            </w:r>
            <w:r w:rsidR="002633D6">
              <w:rPr>
                <w:noProof/>
                <w:webHidden/>
              </w:rPr>
              <w:instrText xml:space="preserve"> PAGEREF _Toc105420345 \h </w:instrText>
            </w:r>
            <w:r w:rsidR="002633D6">
              <w:rPr>
                <w:noProof/>
                <w:webHidden/>
              </w:rPr>
            </w:r>
            <w:r w:rsidR="002633D6">
              <w:rPr>
                <w:noProof/>
                <w:webHidden/>
              </w:rPr>
              <w:fldChar w:fldCharType="separate"/>
            </w:r>
            <w:r w:rsidR="002633D6">
              <w:rPr>
                <w:noProof/>
                <w:webHidden/>
              </w:rPr>
              <w:t>4</w:t>
            </w:r>
            <w:r w:rsidR="002633D6">
              <w:rPr>
                <w:noProof/>
                <w:webHidden/>
              </w:rPr>
              <w:fldChar w:fldCharType="end"/>
            </w:r>
          </w:hyperlink>
        </w:p>
        <w:p w14:paraId="34373CBF" w14:textId="4E64D6F1" w:rsidR="002633D6" w:rsidRDefault="009E6C03">
          <w:pPr>
            <w:pStyle w:val="TOC1"/>
            <w:tabs>
              <w:tab w:val="left" w:pos="440"/>
              <w:tab w:val="right" w:leader="dot" w:pos="9350"/>
            </w:tabs>
            <w:rPr>
              <w:rFonts w:eastAsiaTheme="minorEastAsia" w:cstheme="minorBidi"/>
              <w:noProof/>
              <w:sz w:val="22"/>
              <w:szCs w:val="22"/>
            </w:rPr>
          </w:pPr>
          <w:hyperlink w:anchor="_Toc105420346" w:history="1">
            <w:r w:rsidR="002633D6" w:rsidRPr="00F42F06">
              <w:rPr>
                <w:rStyle w:val="Hyperlink"/>
                <w:noProof/>
              </w:rPr>
              <w:t>6.</w:t>
            </w:r>
            <w:r w:rsidR="002633D6">
              <w:rPr>
                <w:rFonts w:eastAsiaTheme="minorEastAsia" w:cstheme="minorBidi"/>
                <w:noProof/>
                <w:sz w:val="22"/>
                <w:szCs w:val="22"/>
              </w:rPr>
              <w:tab/>
            </w:r>
            <w:r w:rsidR="002633D6" w:rsidRPr="00F42F06">
              <w:rPr>
                <w:rStyle w:val="Hyperlink"/>
                <w:noProof/>
              </w:rPr>
              <w:t>Responsibility Matrix</w:t>
            </w:r>
            <w:r w:rsidR="002633D6">
              <w:rPr>
                <w:noProof/>
                <w:webHidden/>
              </w:rPr>
              <w:tab/>
            </w:r>
            <w:r w:rsidR="002633D6">
              <w:rPr>
                <w:noProof/>
                <w:webHidden/>
              </w:rPr>
              <w:fldChar w:fldCharType="begin"/>
            </w:r>
            <w:r w:rsidR="002633D6">
              <w:rPr>
                <w:noProof/>
                <w:webHidden/>
              </w:rPr>
              <w:instrText xml:space="preserve"> PAGEREF _Toc105420346 \h </w:instrText>
            </w:r>
            <w:r w:rsidR="002633D6">
              <w:rPr>
                <w:noProof/>
                <w:webHidden/>
              </w:rPr>
            </w:r>
            <w:r w:rsidR="002633D6">
              <w:rPr>
                <w:noProof/>
                <w:webHidden/>
              </w:rPr>
              <w:fldChar w:fldCharType="separate"/>
            </w:r>
            <w:r w:rsidR="002633D6">
              <w:rPr>
                <w:noProof/>
                <w:webHidden/>
              </w:rPr>
              <w:t>5</w:t>
            </w:r>
            <w:r w:rsidR="002633D6">
              <w:rPr>
                <w:noProof/>
                <w:webHidden/>
              </w:rPr>
              <w:fldChar w:fldCharType="end"/>
            </w:r>
          </w:hyperlink>
        </w:p>
        <w:p w14:paraId="46224DD8" w14:textId="1758D1F3" w:rsidR="002633D6" w:rsidRDefault="009E6C03">
          <w:pPr>
            <w:pStyle w:val="TOC1"/>
            <w:tabs>
              <w:tab w:val="left" w:pos="440"/>
              <w:tab w:val="right" w:leader="dot" w:pos="9350"/>
            </w:tabs>
            <w:rPr>
              <w:rFonts w:eastAsiaTheme="minorEastAsia" w:cstheme="minorBidi"/>
              <w:noProof/>
              <w:sz w:val="22"/>
              <w:szCs w:val="22"/>
            </w:rPr>
          </w:pPr>
          <w:hyperlink w:anchor="_Toc105420347" w:history="1">
            <w:r w:rsidR="002633D6" w:rsidRPr="00F42F06">
              <w:rPr>
                <w:rStyle w:val="Hyperlink"/>
                <w:noProof/>
              </w:rPr>
              <w:t>7.</w:t>
            </w:r>
            <w:r w:rsidR="002633D6">
              <w:rPr>
                <w:rFonts w:eastAsiaTheme="minorEastAsia" w:cstheme="minorBidi"/>
                <w:noProof/>
                <w:sz w:val="22"/>
                <w:szCs w:val="22"/>
              </w:rPr>
              <w:tab/>
            </w:r>
            <w:r w:rsidR="002633D6" w:rsidRPr="00F42F06">
              <w:rPr>
                <w:rStyle w:val="Hyperlink"/>
                <w:noProof/>
              </w:rPr>
              <w:t>Acceptance Criteria</w:t>
            </w:r>
            <w:r w:rsidR="002633D6">
              <w:rPr>
                <w:noProof/>
                <w:webHidden/>
              </w:rPr>
              <w:tab/>
            </w:r>
            <w:r w:rsidR="002633D6">
              <w:rPr>
                <w:noProof/>
                <w:webHidden/>
              </w:rPr>
              <w:fldChar w:fldCharType="begin"/>
            </w:r>
            <w:r w:rsidR="002633D6">
              <w:rPr>
                <w:noProof/>
                <w:webHidden/>
              </w:rPr>
              <w:instrText xml:space="preserve"> PAGEREF _Toc105420347 \h </w:instrText>
            </w:r>
            <w:r w:rsidR="002633D6">
              <w:rPr>
                <w:noProof/>
                <w:webHidden/>
              </w:rPr>
            </w:r>
            <w:r w:rsidR="002633D6">
              <w:rPr>
                <w:noProof/>
                <w:webHidden/>
              </w:rPr>
              <w:fldChar w:fldCharType="separate"/>
            </w:r>
            <w:r w:rsidR="002633D6">
              <w:rPr>
                <w:noProof/>
                <w:webHidden/>
              </w:rPr>
              <w:t>5</w:t>
            </w:r>
            <w:r w:rsidR="002633D6">
              <w:rPr>
                <w:noProof/>
                <w:webHidden/>
              </w:rPr>
              <w:fldChar w:fldCharType="end"/>
            </w:r>
          </w:hyperlink>
        </w:p>
        <w:p w14:paraId="2D1124DF" w14:textId="70381FF6" w:rsidR="002633D6" w:rsidRDefault="009E6C03">
          <w:pPr>
            <w:pStyle w:val="TOC1"/>
            <w:tabs>
              <w:tab w:val="left" w:pos="440"/>
              <w:tab w:val="right" w:leader="dot" w:pos="9350"/>
            </w:tabs>
            <w:rPr>
              <w:rFonts w:eastAsiaTheme="minorEastAsia" w:cstheme="minorBidi"/>
              <w:noProof/>
              <w:sz w:val="22"/>
              <w:szCs w:val="22"/>
            </w:rPr>
          </w:pPr>
          <w:hyperlink w:anchor="_Toc105420348" w:history="1">
            <w:r w:rsidR="002633D6" w:rsidRPr="00F42F06">
              <w:rPr>
                <w:rStyle w:val="Hyperlink"/>
                <w:noProof/>
              </w:rPr>
              <w:t>8.</w:t>
            </w:r>
            <w:r w:rsidR="002633D6">
              <w:rPr>
                <w:rFonts w:eastAsiaTheme="minorEastAsia" w:cstheme="minorBidi"/>
                <w:noProof/>
                <w:sz w:val="22"/>
                <w:szCs w:val="22"/>
              </w:rPr>
              <w:tab/>
            </w:r>
            <w:r w:rsidR="002633D6" w:rsidRPr="00F42F06">
              <w:rPr>
                <w:rStyle w:val="Hyperlink"/>
                <w:noProof/>
              </w:rPr>
              <w:t>Test environment specifications</w:t>
            </w:r>
            <w:r w:rsidR="002633D6">
              <w:rPr>
                <w:noProof/>
                <w:webHidden/>
              </w:rPr>
              <w:tab/>
            </w:r>
            <w:r w:rsidR="002633D6">
              <w:rPr>
                <w:noProof/>
                <w:webHidden/>
              </w:rPr>
              <w:fldChar w:fldCharType="begin"/>
            </w:r>
            <w:r w:rsidR="002633D6">
              <w:rPr>
                <w:noProof/>
                <w:webHidden/>
              </w:rPr>
              <w:instrText xml:space="preserve"> PAGEREF _Toc105420348 \h </w:instrText>
            </w:r>
            <w:r w:rsidR="002633D6">
              <w:rPr>
                <w:noProof/>
                <w:webHidden/>
              </w:rPr>
            </w:r>
            <w:r w:rsidR="002633D6">
              <w:rPr>
                <w:noProof/>
                <w:webHidden/>
              </w:rPr>
              <w:fldChar w:fldCharType="separate"/>
            </w:r>
            <w:r w:rsidR="002633D6">
              <w:rPr>
                <w:noProof/>
                <w:webHidden/>
              </w:rPr>
              <w:t>6</w:t>
            </w:r>
            <w:r w:rsidR="002633D6">
              <w:rPr>
                <w:noProof/>
                <w:webHidden/>
              </w:rPr>
              <w:fldChar w:fldCharType="end"/>
            </w:r>
          </w:hyperlink>
        </w:p>
        <w:p w14:paraId="05C04AD8" w14:textId="35CC6BF2" w:rsidR="002633D6" w:rsidRDefault="009E6C03">
          <w:pPr>
            <w:pStyle w:val="TOC1"/>
            <w:tabs>
              <w:tab w:val="left" w:pos="440"/>
              <w:tab w:val="right" w:leader="dot" w:pos="9350"/>
            </w:tabs>
            <w:rPr>
              <w:rFonts w:eastAsiaTheme="minorEastAsia" w:cstheme="minorBidi"/>
              <w:noProof/>
              <w:sz w:val="22"/>
              <w:szCs w:val="22"/>
            </w:rPr>
          </w:pPr>
          <w:hyperlink w:anchor="_Toc105420349" w:history="1">
            <w:r w:rsidR="002633D6" w:rsidRPr="00F42F06">
              <w:rPr>
                <w:rStyle w:val="Hyperlink"/>
                <w:noProof/>
              </w:rPr>
              <w:t>9.</w:t>
            </w:r>
            <w:r w:rsidR="002633D6">
              <w:rPr>
                <w:rFonts w:eastAsiaTheme="minorEastAsia" w:cstheme="minorBidi"/>
                <w:noProof/>
                <w:sz w:val="22"/>
                <w:szCs w:val="22"/>
              </w:rPr>
              <w:tab/>
            </w:r>
            <w:r w:rsidR="002633D6" w:rsidRPr="00F42F06">
              <w:rPr>
                <w:rStyle w:val="Hyperlink"/>
                <w:noProof/>
              </w:rPr>
              <w:t>Service Design Identification</w:t>
            </w:r>
            <w:r w:rsidR="002633D6">
              <w:rPr>
                <w:noProof/>
                <w:webHidden/>
              </w:rPr>
              <w:tab/>
            </w:r>
            <w:r w:rsidR="002633D6">
              <w:rPr>
                <w:noProof/>
                <w:webHidden/>
              </w:rPr>
              <w:fldChar w:fldCharType="begin"/>
            </w:r>
            <w:r w:rsidR="002633D6">
              <w:rPr>
                <w:noProof/>
                <w:webHidden/>
              </w:rPr>
              <w:instrText xml:space="preserve"> PAGEREF _Toc105420349 \h </w:instrText>
            </w:r>
            <w:r w:rsidR="002633D6">
              <w:rPr>
                <w:noProof/>
                <w:webHidden/>
              </w:rPr>
            </w:r>
            <w:r w:rsidR="002633D6">
              <w:rPr>
                <w:noProof/>
                <w:webHidden/>
              </w:rPr>
              <w:fldChar w:fldCharType="separate"/>
            </w:r>
            <w:r w:rsidR="002633D6">
              <w:rPr>
                <w:noProof/>
                <w:webHidden/>
              </w:rPr>
              <w:t>6</w:t>
            </w:r>
            <w:r w:rsidR="002633D6">
              <w:rPr>
                <w:noProof/>
                <w:webHidden/>
              </w:rPr>
              <w:fldChar w:fldCharType="end"/>
            </w:r>
          </w:hyperlink>
        </w:p>
        <w:p w14:paraId="3D03ED0D" w14:textId="174B7711" w:rsidR="002633D6" w:rsidRDefault="009E6C03">
          <w:pPr>
            <w:pStyle w:val="TOC1"/>
            <w:tabs>
              <w:tab w:val="left" w:pos="660"/>
              <w:tab w:val="right" w:leader="dot" w:pos="9350"/>
            </w:tabs>
            <w:rPr>
              <w:rFonts w:eastAsiaTheme="minorEastAsia" w:cstheme="minorBidi"/>
              <w:noProof/>
              <w:sz w:val="22"/>
              <w:szCs w:val="22"/>
            </w:rPr>
          </w:pPr>
          <w:hyperlink w:anchor="_Toc105420350" w:history="1">
            <w:r w:rsidR="002633D6" w:rsidRPr="00F42F06">
              <w:rPr>
                <w:rStyle w:val="Hyperlink"/>
                <w:noProof/>
              </w:rPr>
              <w:t>10.</w:t>
            </w:r>
            <w:r w:rsidR="002633D6">
              <w:rPr>
                <w:rFonts w:eastAsiaTheme="minorEastAsia" w:cstheme="minorBidi"/>
                <w:noProof/>
                <w:sz w:val="22"/>
                <w:szCs w:val="22"/>
              </w:rPr>
              <w:tab/>
            </w:r>
            <w:r w:rsidR="002633D6" w:rsidRPr="00F42F06">
              <w:rPr>
                <w:rStyle w:val="Hyperlink"/>
                <w:noProof/>
              </w:rPr>
              <w:t>Risks and contingencies</w:t>
            </w:r>
            <w:r w:rsidR="002633D6">
              <w:rPr>
                <w:noProof/>
                <w:webHidden/>
              </w:rPr>
              <w:tab/>
            </w:r>
            <w:r w:rsidR="002633D6">
              <w:rPr>
                <w:noProof/>
                <w:webHidden/>
              </w:rPr>
              <w:fldChar w:fldCharType="begin"/>
            </w:r>
            <w:r w:rsidR="002633D6">
              <w:rPr>
                <w:noProof/>
                <w:webHidden/>
              </w:rPr>
              <w:instrText xml:space="preserve"> PAGEREF _Toc105420350 \h </w:instrText>
            </w:r>
            <w:r w:rsidR="002633D6">
              <w:rPr>
                <w:noProof/>
                <w:webHidden/>
              </w:rPr>
            </w:r>
            <w:r w:rsidR="002633D6">
              <w:rPr>
                <w:noProof/>
                <w:webHidden/>
              </w:rPr>
              <w:fldChar w:fldCharType="separate"/>
            </w:r>
            <w:r w:rsidR="002633D6">
              <w:rPr>
                <w:noProof/>
                <w:webHidden/>
              </w:rPr>
              <w:t>7</w:t>
            </w:r>
            <w:r w:rsidR="002633D6">
              <w:rPr>
                <w:noProof/>
                <w:webHidden/>
              </w:rPr>
              <w:fldChar w:fldCharType="end"/>
            </w:r>
          </w:hyperlink>
        </w:p>
        <w:p w14:paraId="0925EEA5" w14:textId="5AA9E87C" w:rsidR="00B4603E" w:rsidRDefault="00B4603E">
          <w:r>
            <w:rPr>
              <w:b/>
              <w:bCs/>
              <w:noProof/>
            </w:rPr>
            <w:fldChar w:fldCharType="end"/>
          </w:r>
        </w:p>
      </w:sdtContent>
    </w:sdt>
    <w:p w14:paraId="1C313A63" w14:textId="2799B837" w:rsidR="00BA202C" w:rsidRDefault="00BA202C"/>
    <w:p w14:paraId="4F3CDE10" w14:textId="6D1FDB9C" w:rsidR="00BA202C" w:rsidRDefault="00BA202C"/>
    <w:p w14:paraId="7A38DAAB" w14:textId="7229BAA5" w:rsidR="00BA202C" w:rsidRDefault="00BA202C"/>
    <w:p w14:paraId="45EA34C4" w14:textId="44F7218A" w:rsidR="00BA202C" w:rsidRDefault="00BA202C"/>
    <w:p w14:paraId="57CE78E8" w14:textId="27014AF4" w:rsidR="00BA202C" w:rsidRDefault="00BA202C"/>
    <w:p w14:paraId="77A530FA" w14:textId="1754EBD2" w:rsidR="00BA202C" w:rsidRDefault="00BA202C"/>
    <w:p w14:paraId="02F13F82" w14:textId="7C1E17D8" w:rsidR="00BA202C" w:rsidRDefault="00BA202C" w:rsidP="0059343E">
      <w:pPr>
        <w:ind w:left="0"/>
      </w:pPr>
    </w:p>
    <w:p w14:paraId="43D0E23C" w14:textId="77777777" w:rsidR="005104D2" w:rsidRPr="0022177A" w:rsidRDefault="005104D2" w:rsidP="005104D2">
      <w:pPr>
        <w:pBdr>
          <w:bottom w:val="single" w:sz="4" w:space="1" w:color="auto"/>
        </w:pBdr>
        <w:ind w:left="0"/>
        <w:rPr>
          <w:rFonts w:cs="Calibri"/>
          <w:b/>
          <w:bCs/>
        </w:rPr>
      </w:pPr>
      <w:r w:rsidRPr="0022177A">
        <w:rPr>
          <w:rFonts w:cs="Calibri"/>
          <w:b/>
          <w:bCs/>
        </w:rPr>
        <w:t>Docu</w:t>
      </w:r>
      <w:r w:rsidRPr="0022177A">
        <w:rPr>
          <w:rFonts w:cs="Calibri"/>
          <w:b/>
          <w:bCs/>
          <w:spacing w:val="-1"/>
        </w:rPr>
        <w:t>m</w:t>
      </w:r>
      <w:r w:rsidRPr="0022177A">
        <w:rPr>
          <w:rFonts w:cs="Calibri"/>
          <w:b/>
          <w:bCs/>
        </w:rPr>
        <w:t>ent Co</w:t>
      </w:r>
      <w:r w:rsidRPr="0022177A">
        <w:rPr>
          <w:rFonts w:cs="Calibri"/>
          <w:b/>
          <w:bCs/>
          <w:spacing w:val="1"/>
        </w:rPr>
        <w:t>n</w:t>
      </w:r>
      <w:r w:rsidRPr="0022177A">
        <w:rPr>
          <w:rFonts w:cs="Calibri"/>
          <w:b/>
          <w:bCs/>
        </w:rPr>
        <w:t>trol</w:t>
      </w:r>
    </w:p>
    <w:p w14:paraId="3F83E3B3" w14:textId="77777777" w:rsidR="005104D2" w:rsidRPr="0022177A" w:rsidRDefault="005104D2" w:rsidP="005104D2">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41C323F1" w14:textId="77777777" w:rsidR="005104D2" w:rsidRPr="0022177A" w:rsidRDefault="005104D2" w:rsidP="005104D2">
      <w:pPr>
        <w:widowControl w:val="0"/>
        <w:autoSpaceDE w:val="0"/>
        <w:autoSpaceDN w:val="0"/>
        <w:adjustRightInd w:val="0"/>
        <w:spacing w:before="4" w:after="0" w:line="120" w:lineRule="exact"/>
        <w:rPr>
          <w:rFonts w:cs="Calibri"/>
          <w:sz w:val="12"/>
          <w:szCs w:val="12"/>
        </w:rPr>
      </w:pPr>
    </w:p>
    <w:p w14:paraId="7646AD30" w14:textId="77777777" w:rsidR="005104D2" w:rsidRPr="0022177A" w:rsidRDefault="005104D2" w:rsidP="005104D2">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5104D2" w:rsidRPr="0022177A" w14:paraId="3109497D" w14:textId="77777777" w:rsidTr="00BD2A5F">
        <w:trPr>
          <w:trHeight w:hRule="exact" w:val="420"/>
        </w:trPr>
        <w:tc>
          <w:tcPr>
            <w:tcW w:w="1080" w:type="dxa"/>
            <w:shd w:val="clear" w:color="auto" w:fill="D9D9D9" w:themeFill="background1" w:themeFillShade="D9"/>
            <w:vAlign w:val="center"/>
          </w:tcPr>
          <w:p w14:paraId="106F0613"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0E48AF4B"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1579800E"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71324837"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5104D2" w:rsidRPr="0022177A" w14:paraId="3C10D939" w14:textId="77777777" w:rsidTr="00BD2A5F">
        <w:trPr>
          <w:trHeight w:hRule="exact" w:val="433"/>
        </w:trPr>
        <w:tc>
          <w:tcPr>
            <w:tcW w:w="1080" w:type="dxa"/>
            <w:vAlign w:val="center"/>
          </w:tcPr>
          <w:p w14:paraId="4C54FC47" w14:textId="77777777" w:rsidR="005104D2" w:rsidRPr="0022177A" w:rsidRDefault="005104D2" w:rsidP="00BD2A5F">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735F0EA6" w14:textId="77777777" w:rsidR="005104D2" w:rsidRPr="0022177A" w:rsidRDefault="005104D2" w:rsidP="00BD2A5F">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20C1F4DC" w14:textId="77777777" w:rsidR="005104D2" w:rsidRPr="0022177A" w:rsidRDefault="005104D2" w:rsidP="00BD2A5F">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4BDB6DD1" w14:textId="77777777" w:rsidR="005104D2" w:rsidRPr="0022177A" w:rsidRDefault="005104D2" w:rsidP="00BD2A5F">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5104D2" w:rsidRPr="0022177A" w14:paraId="5C343BD9" w14:textId="77777777" w:rsidTr="00BD2A5F">
        <w:trPr>
          <w:trHeight w:hRule="exact" w:val="362"/>
        </w:trPr>
        <w:tc>
          <w:tcPr>
            <w:tcW w:w="1080" w:type="dxa"/>
            <w:vAlign w:val="center"/>
          </w:tcPr>
          <w:p w14:paraId="6D6A2191"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978" w:type="dxa"/>
            <w:vAlign w:val="center"/>
          </w:tcPr>
          <w:p w14:paraId="1B96AAEB" w14:textId="77777777" w:rsidR="005104D2" w:rsidRPr="0022177A" w:rsidRDefault="005104D2" w:rsidP="00BD2A5F">
            <w:pPr>
              <w:widowControl w:val="0"/>
              <w:autoSpaceDE w:val="0"/>
              <w:autoSpaceDN w:val="0"/>
              <w:adjustRightInd w:val="0"/>
              <w:spacing w:after="0" w:line="240" w:lineRule="auto"/>
              <w:rPr>
                <w:rFonts w:cs="Calibri"/>
                <w:sz w:val="18"/>
              </w:rPr>
            </w:pPr>
          </w:p>
        </w:tc>
        <w:tc>
          <w:tcPr>
            <w:tcW w:w="2790" w:type="dxa"/>
            <w:vAlign w:val="center"/>
          </w:tcPr>
          <w:p w14:paraId="7E27BAEE"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4332" w:type="dxa"/>
            <w:vAlign w:val="center"/>
          </w:tcPr>
          <w:p w14:paraId="553B3A31"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r w:rsidR="005104D2" w:rsidRPr="0022177A" w14:paraId="4F57D590" w14:textId="77777777" w:rsidTr="00BD2A5F">
        <w:trPr>
          <w:trHeight w:hRule="exact" w:val="370"/>
        </w:trPr>
        <w:tc>
          <w:tcPr>
            <w:tcW w:w="1080" w:type="dxa"/>
            <w:vAlign w:val="center"/>
          </w:tcPr>
          <w:p w14:paraId="5AE8C9B3"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978" w:type="dxa"/>
            <w:vAlign w:val="center"/>
          </w:tcPr>
          <w:p w14:paraId="2F8EB803"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2790" w:type="dxa"/>
            <w:vAlign w:val="center"/>
          </w:tcPr>
          <w:p w14:paraId="113618B8"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4332" w:type="dxa"/>
            <w:vAlign w:val="center"/>
          </w:tcPr>
          <w:p w14:paraId="635F0536"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r w:rsidR="005104D2" w:rsidRPr="0022177A" w14:paraId="42CB8C9D" w14:textId="77777777" w:rsidTr="00BD2A5F">
        <w:trPr>
          <w:trHeight w:hRule="exact" w:val="371"/>
        </w:trPr>
        <w:tc>
          <w:tcPr>
            <w:tcW w:w="1080" w:type="dxa"/>
            <w:vAlign w:val="center"/>
          </w:tcPr>
          <w:p w14:paraId="77A8D332"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978" w:type="dxa"/>
            <w:vAlign w:val="center"/>
          </w:tcPr>
          <w:p w14:paraId="22BB15DC" w14:textId="77777777" w:rsidR="005104D2" w:rsidRPr="0022177A" w:rsidRDefault="005104D2" w:rsidP="00BD2A5F">
            <w:pPr>
              <w:widowControl w:val="0"/>
              <w:autoSpaceDE w:val="0"/>
              <w:autoSpaceDN w:val="0"/>
              <w:adjustRightInd w:val="0"/>
              <w:spacing w:after="0" w:line="240" w:lineRule="auto"/>
              <w:rPr>
                <w:rFonts w:cs="Calibri"/>
                <w:sz w:val="18"/>
              </w:rPr>
            </w:pPr>
          </w:p>
        </w:tc>
        <w:tc>
          <w:tcPr>
            <w:tcW w:w="2790" w:type="dxa"/>
            <w:vAlign w:val="center"/>
          </w:tcPr>
          <w:p w14:paraId="7E425396"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4332" w:type="dxa"/>
            <w:vAlign w:val="center"/>
          </w:tcPr>
          <w:p w14:paraId="518DAA4F"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r w:rsidR="005104D2" w:rsidRPr="0022177A" w14:paraId="6AA14A47" w14:textId="77777777" w:rsidTr="00BD2A5F">
        <w:trPr>
          <w:trHeight w:hRule="exact" w:val="371"/>
        </w:trPr>
        <w:tc>
          <w:tcPr>
            <w:tcW w:w="1080" w:type="dxa"/>
            <w:vAlign w:val="center"/>
          </w:tcPr>
          <w:p w14:paraId="15DE3CCD"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978" w:type="dxa"/>
            <w:vAlign w:val="center"/>
          </w:tcPr>
          <w:p w14:paraId="09CF4F2E" w14:textId="77777777" w:rsidR="005104D2" w:rsidRPr="0022177A" w:rsidRDefault="005104D2" w:rsidP="00BD2A5F">
            <w:pPr>
              <w:widowControl w:val="0"/>
              <w:autoSpaceDE w:val="0"/>
              <w:autoSpaceDN w:val="0"/>
              <w:adjustRightInd w:val="0"/>
              <w:spacing w:after="0" w:line="240" w:lineRule="auto"/>
              <w:rPr>
                <w:rFonts w:cs="Calibri"/>
                <w:sz w:val="18"/>
              </w:rPr>
            </w:pPr>
          </w:p>
        </w:tc>
        <w:tc>
          <w:tcPr>
            <w:tcW w:w="2790" w:type="dxa"/>
            <w:vAlign w:val="center"/>
          </w:tcPr>
          <w:p w14:paraId="711D4EDB"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4332" w:type="dxa"/>
            <w:vAlign w:val="center"/>
          </w:tcPr>
          <w:p w14:paraId="0C671BC7"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bl>
    <w:p w14:paraId="48AB6D58" w14:textId="77777777" w:rsidR="005104D2" w:rsidRPr="0022177A" w:rsidRDefault="005104D2" w:rsidP="005104D2">
      <w:pPr>
        <w:rPr>
          <w:rFonts w:cs="Calibri"/>
        </w:rPr>
      </w:pPr>
    </w:p>
    <w:p w14:paraId="738EA3DB" w14:textId="77777777" w:rsidR="005104D2" w:rsidRPr="0022177A" w:rsidRDefault="005104D2" w:rsidP="005104D2">
      <w:pPr>
        <w:widowControl w:val="0"/>
        <w:autoSpaceDE w:val="0"/>
        <w:autoSpaceDN w:val="0"/>
        <w:adjustRightInd w:val="0"/>
        <w:spacing w:before="29" w:after="0" w:line="240" w:lineRule="auto"/>
        <w:ind w:left="0"/>
        <w:rPr>
          <w:rFonts w:cs="Calibri"/>
          <w:b/>
          <w:bCs/>
        </w:rPr>
      </w:pPr>
      <w:r w:rsidRPr="0022177A">
        <w:rPr>
          <w:rFonts w:cs="Calibri"/>
          <w:b/>
          <w:bCs/>
        </w:rPr>
        <w:t>Approvals</w:t>
      </w:r>
    </w:p>
    <w:p w14:paraId="4230EF10" w14:textId="77777777" w:rsidR="005104D2" w:rsidRPr="0022177A" w:rsidRDefault="005104D2" w:rsidP="005104D2">
      <w:pPr>
        <w:widowControl w:val="0"/>
        <w:autoSpaceDE w:val="0"/>
        <w:autoSpaceDN w:val="0"/>
        <w:adjustRightInd w:val="0"/>
        <w:spacing w:before="4" w:after="0" w:line="120" w:lineRule="exact"/>
        <w:rPr>
          <w:rFonts w:cs="Calibri"/>
          <w:sz w:val="12"/>
          <w:szCs w:val="12"/>
        </w:rPr>
      </w:pPr>
    </w:p>
    <w:p w14:paraId="6A4FFEDE" w14:textId="77777777" w:rsidR="005104D2" w:rsidRPr="0022177A" w:rsidRDefault="005104D2" w:rsidP="005104D2">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19F1847C" w14:textId="77777777" w:rsidR="005104D2" w:rsidRPr="0022177A" w:rsidRDefault="005104D2" w:rsidP="005104D2">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5104D2" w:rsidRPr="0022177A" w14:paraId="7298EA68" w14:textId="77777777" w:rsidTr="00BD2A5F">
        <w:trPr>
          <w:trHeight w:hRule="exact" w:val="420"/>
        </w:trPr>
        <w:tc>
          <w:tcPr>
            <w:tcW w:w="990" w:type="dxa"/>
            <w:shd w:val="clear" w:color="auto" w:fill="D9D9D9" w:themeFill="background1" w:themeFillShade="D9"/>
            <w:vAlign w:val="center"/>
          </w:tcPr>
          <w:p w14:paraId="617449DC"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bookmarkStart w:id="0" w:name="_Hlk105403879"/>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45425B55"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1DB6A0A0"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023CDE50"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742961C6" w14:textId="77777777" w:rsidR="005104D2" w:rsidRPr="0022177A" w:rsidRDefault="005104D2" w:rsidP="00BD2A5F">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5104D2" w:rsidRPr="0022177A" w14:paraId="222DD606" w14:textId="77777777" w:rsidTr="00BD2A5F">
        <w:trPr>
          <w:trHeight w:hRule="exact" w:val="497"/>
        </w:trPr>
        <w:tc>
          <w:tcPr>
            <w:tcW w:w="990" w:type="dxa"/>
            <w:vAlign w:val="center"/>
          </w:tcPr>
          <w:p w14:paraId="6F6583E6"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833" w:type="dxa"/>
            <w:vAlign w:val="center"/>
          </w:tcPr>
          <w:p w14:paraId="248212F4"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1135" w:type="dxa"/>
            <w:vAlign w:val="center"/>
          </w:tcPr>
          <w:p w14:paraId="2D1DF2FC"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2766" w:type="dxa"/>
            <w:vAlign w:val="center"/>
          </w:tcPr>
          <w:p w14:paraId="70FF66F0"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3456" w:type="dxa"/>
            <w:vAlign w:val="center"/>
          </w:tcPr>
          <w:p w14:paraId="111D0AA3"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r w:rsidR="005104D2" w:rsidRPr="0022177A" w14:paraId="6D598361" w14:textId="77777777" w:rsidTr="00BD2A5F">
        <w:trPr>
          <w:trHeight w:hRule="exact" w:val="497"/>
        </w:trPr>
        <w:tc>
          <w:tcPr>
            <w:tcW w:w="990" w:type="dxa"/>
            <w:vAlign w:val="center"/>
          </w:tcPr>
          <w:p w14:paraId="5378709B"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833" w:type="dxa"/>
            <w:vAlign w:val="center"/>
          </w:tcPr>
          <w:p w14:paraId="4E84CEA3"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1135" w:type="dxa"/>
            <w:vAlign w:val="center"/>
          </w:tcPr>
          <w:p w14:paraId="57F8255F"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2766" w:type="dxa"/>
            <w:vAlign w:val="center"/>
          </w:tcPr>
          <w:p w14:paraId="65BE8567"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c>
          <w:tcPr>
            <w:tcW w:w="3456" w:type="dxa"/>
            <w:vAlign w:val="center"/>
          </w:tcPr>
          <w:p w14:paraId="59109CBA" w14:textId="77777777" w:rsidR="005104D2" w:rsidRPr="0022177A" w:rsidRDefault="005104D2" w:rsidP="00BD2A5F">
            <w:pPr>
              <w:widowControl w:val="0"/>
              <w:autoSpaceDE w:val="0"/>
              <w:autoSpaceDN w:val="0"/>
              <w:adjustRightInd w:val="0"/>
              <w:spacing w:after="0" w:line="240" w:lineRule="auto"/>
              <w:jc w:val="center"/>
              <w:rPr>
                <w:rFonts w:cs="Calibri"/>
                <w:sz w:val="18"/>
              </w:rPr>
            </w:pPr>
          </w:p>
        </w:tc>
      </w:tr>
      <w:tr w:rsidR="005104D2" w:rsidRPr="0022177A" w14:paraId="35310BE4" w14:textId="77777777" w:rsidTr="00BD2A5F">
        <w:trPr>
          <w:trHeight w:hRule="exact" w:val="497"/>
        </w:trPr>
        <w:tc>
          <w:tcPr>
            <w:tcW w:w="990" w:type="dxa"/>
            <w:vAlign w:val="center"/>
          </w:tcPr>
          <w:p w14:paraId="1E120B17" w14:textId="77777777" w:rsidR="005104D2" w:rsidRPr="0022177A" w:rsidRDefault="005104D2" w:rsidP="00BD2A5F">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354025BB" w14:textId="77777777" w:rsidR="005104D2" w:rsidRPr="0022177A" w:rsidRDefault="005104D2" w:rsidP="00BD2A5F">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78F44F7F" w14:textId="77777777" w:rsidR="005104D2" w:rsidRPr="0022177A" w:rsidRDefault="005104D2" w:rsidP="00BD2A5F">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4F9AAFCD" w14:textId="77777777" w:rsidR="005104D2" w:rsidRPr="0022177A" w:rsidRDefault="005104D2" w:rsidP="00BD2A5F">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7C571E44" w14:textId="77777777" w:rsidR="005104D2" w:rsidRPr="0022177A" w:rsidRDefault="005104D2" w:rsidP="00BD2A5F">
            <w:pPr>
              <w:widowControl w:val="0"/>
              <w:autoSpaceDE w:val="0"/>
              <w:autoSpaceDN w:val="0"/>
              <w:adjustRightInd w:val="0"/>
              <w:spacing w:after="0" w:line="240" w:lineRule="auto"/>
              <w:jc w:val="center"/>
              <w:rPr>
                <w:rFonts w:ascii="Calibri" w:hAnsi="Calibri" w:cs="Calibri"/>
                <w:sz w:val="18"/>
              </w:rPr>
            </w:pPr>
          </w:p>
        </w:tc>
      </w:tr>
      <w:bookmarkEnd w:id="0"/>
    </w:tbl>
    <w:p w14:paraId="35A206F7" w14:textId="77777777" w:rsidR="005104D2" w:rsidRPr="0022177A" w:rsidRDefault="005104D2" w:rsidP="005104D2">
      <w:pPr>
        <w:widowControl w:val="0"/>
        <w:autoSpaceDE w:val="0"/>
        <w:autoSpaceDN w:val="0"/>
        <w:adjustRightInd w:val="0"/>
        <w:spacing w:before="29" w:after="0" w:line="240" w:lineRule="auto"/>
        <w:ind w:firstLine="220"/>
        <w:rPr>
          <w:rFonts w:ascii="Calibri" w:hAnsi="Calibri" w:cs="Calibri"/>
          <w:b/>
          <w:bCs/>
        </w:rPr>
      </w:pPr>
    </w:p>
    <w:p w14:paraId="59DB3CE9" w14:textId="3799B76B" w:rsidR="00BA202C" w:rsidRDefault="00BA202C" w:rsidP="006D2646">
      <w:pPr>
        <w:ind w:left="0"/>
      </w:pPr>
    </w:p>
    <w:p w14:paraId="1F1E44B0" w14:textId="673DCBFB" w:rsidR="005104D2" w:rsidRDefault="005104D2" w:rsidP="006D2646">
      <w:pPr>
        <w:ind w:left="0"/>
      </w:pPr>
    </w:p>
    <w:p w14:paraId="48C7574A" w14:textId="226C9C6F" w:rsidR="005104D2" w:rsidRDefault="005104D2" w:rsidP="006D2646">
      <w:pPr>
        <w:ind w:left="0"/>
      </w:pPr>
    </w:p>
    <w:p w14:paraId="3BBA0D0A" w14:textId="6B9313BE" w:rsidR="005104D2" w:rsidRDefault="005104D2" w:rsidP="006D2646">
      <w:pPr>
        <w:ind w:left="0"/>
      </w:pPr>
    </w:p>
    <w:p w14:paraId="04695B6F" w14:textId="58E56B18" w:rsidR="005104D2" w:rsidRDefault="005104D2" w:rsidP="006D2646">
      <w:pPr>
        <w:ind w:left="0"/>
      </w:pPr>
    </w:p>
    <w:p w14:paraId="744A5347" w14:textId="6269C9A5" w:rsidR="005104D2" w:rsidRDefault="005104D2" w:rsidP="006D2646">
      <w:pPr>
        <w:ind w:left="0"/>
      </w:pPr>
    </w:p>
    <w:p w14:paraId="0F69ACB7" w14:textId="64139FED" w:rsidR="005104D2" w:rsidRDefault="005104D2" w:rsidP="006D2646">
      <w:pPr>
        <w:ind w:left="0"/>
      </w:pPr>
    </w:p>
    <w:p w14:paraId="5FEB30D2" w14:textId="5CBCCD71" w:rsidR="005104D2" w:rsidRDefault="005104D2" w:rsidP="006D2646">
      <w:pPr>
        <w:ind w:left="0"/>
      </w:pPr>
    </w:p>
    <w:p w14:paraId="52224A22" w14:textId="0882CB47" w:rsidR="005104D2" w:rsidRDefault="005104D2" w:rsidP="006D2646">
      <w:pPr>
        <w:ind w:left="0"/>
      </w:pPr>
    </w:p>
    <w:p w14:paraId="061F7822" w14:textId="51C27B4B" w:rsidR="00B30A85" w:rsidRDefault="00B30A85" w:rsidP="00B30A85">
      <w:pPr>
        <w:pStyle w:val="Heading1"/>
        <w:numPr>
          <w:ilvl w:val="0"/>
          <w:numId w:val="2"/>
        </w:numPr>
      </w:pPr>
      <w:bookmarkStart w:id="1" w:name="_Toc105420339"/>
      <w:r>
        <w:t>Purpose</w:t>
      </w:r>
      <w:bookmarkEnd w:id="1"/>
    </w:p>
    <w:p w14:paraId="2D00CDF4" w14:textId="7CEBFCC0" w:rsidR="00B30A85" w:rsidRDefault="00B30A85" w:rsidP="00B30A85">
      <w:r w:rsidRPr="00B30A85">
        <w:t>Service Validation and Testing ensures that deployed Releases and the services they produce match customer expectations. This ITIL process ensures that IT operations can handle the new service.</w:t>
      </w:r>
    </w:p>
    <w:p w14:paraId="377E5BF4" w14:textId="248FBF93" w:rsidR="00286722" w:rsidRDefault="00E81CFE" w:rsidP="00286722">
      <w:pPr>
        <w:pStyle w:val="Heading1"/>
        <w:numPr>
          <w:ilvl w:val="0"/>
          <w:numId w:val="2"/>
        </w:numPr>
      </w:pPr>
      <w:bookmarkStart w:id="2" w:name="_Toc105420340"/>
      <w:r>
        <w:t>Contribution to Service Value Chain</w:t>
      </w:r>
      <w:bookmarkEnd w:id="2"/>
    </w:p>
    <w:p w14:paraId="39B52632" w14:textId="08702FB5" w:rsidR="00496905" w:rsidRPr="00496905" w:rsidRDefault="00115873" w:rsidP="00496905">
      <w:r>
        <w:rPr>
          <w:noProof/>
        </w:rPr>
        <w:drawing>
          <wp:inline distT="0" distB="0" distL="0" distR="0" wp14:anchorId="52E2EBD9" wp14:editId="5C5A845D">
            <wp:extent cx="5943600" cy="2554883"/>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883"/>
                    </a:xfrm>
                    <a:prstGeom prst="rect">
                      <a:avLst/>
                    </a:prstGeom>
                    <a:noFill/>
                    <a:ln>
                      <a:noFill/>
                    </a:ln>
                  </pic:spPr>
                </pic:pic>
              </a:graphicData>
            </a:graphic>
          </wp:inline>
        </w:drawing>
      </w:r>
    </w:p>
    <w:p w14:paraId="5B5CAD0C" w14:textId="459EDAD4" w:rsidR="00286722" w:rsidRDefault="00286722" w:rsidP="00286722">
      <w:pPr>
        <w:pStyle w:val="ListParagraph"/>
        <w:numPr>
          <w:ilvl w:val="0"/>
          <w:numId w:val="3"/>
        </w:numPr>
      </w:pPr>
      <w:r>
        <w:t xml:space="preserve">Improve- </w:t>
      </w:r>
      <w:r w:rsidR="00A05589">
        <w:t>Improve focuses on increasing the service validation and testing metrics.</w:t>
      </w:r>
    </w:p>
    <w:p w14:paraId="058D2EBC" w14:textId="77777777" w:rsidR="00286722" w:rsidRDefault="00286722" w:rsidP="00286722">
      <w:pPr>
        <w:pStyle w:val="ListParagraph"/>
        <w:numPr>
          <w:ilvl w:val="0"/>
          <w:numId w:val="3"/>
        </w:numPr>
      </w:pPr>
      <w:r>
        <w:t xml:space="preserve">Engage- </w:t>
      </w:r>
      <w:r w:rsidR="00A05589">
        <w:t>Engage focuses on involving stakeholders in the validation and testing of services, as well as improving visibility of service performance and adoption.</w:t>
      </w:r>
    </w:p>
    <w:p w14:paraId="4AA2C297" w14:textId="77777777" w:rsidR="00E55E22" w:rsidRDefault="00E55E22" w:rsidP="00E55E22">
      <w:pPr>
        <w:pStyle w:val="ListParagraph"/>
        <w:numPr>
          <w:ilvl w:val="0"/>
          <w:numId w:val="3"/>
        </w:numPr>
      </w:pPr>
      <w:r>
        <w:t xml:space="preserve">Design and Transition- </w:t>
      </w:r>
      <w:r w:rsidR="00A05589">
        <w:t>Service design, knowledge management, release management, deployment management, and performance management are all covered under Design &amp; Transition.</w:t>
      </w:r>
    </w:p>
    <w:p w14:paraId="6113D05E" w14:textId="77777777" w:rsidR="00E55E22" w:rsidRDefault="00E55E22" w:rsidP="00E55E22">
      <w:pPr>
        <w:pStyle w:val="ListParagraph"/>
        <w:numPr>
          <w:ilvl w:val="0"/>
          <w:numId w:val="3"/>
        </w:numPr>
      </w:pPr>
      <w:r>
        <w:t xml:space="preserve">Obtain- </w:t>
      </w:r>
      <w:r w:rsidR="00A05589">
        <w:t>Obtain/build focuses on developing services by testing and verifying both internal and externally acquired services and service components.</w:t>
      </w:r>
    </w:p>
    <w:p w14:paraId="662513D3" w14:textId="253C686A" w:rsidR="00E81CFE" w:rsidRDefault="00E55E22" w:rsidP="00E55E22">
      <w:pPr>
        <w:pStyle w:val="ListParagraph"/>
        <w:numPr>
          <w:ilvl w:val="0"/>
          <w:numId w:val="3"/>
        </w:numPr>
      </w:pPr>
      <w:r>
        <w:t xml:space="preserve">Deliver- </w:t>
      </w:r>
      <w:r w:rsidR="00A05589">
        <w:t xml:space="preserve">Deliver &amp; support focuses on the known errors shared by testing and validation </w:t>
      </w:r>
      <w:r w:rsidR="00496905">
        <w:t>to</w:t>
      </w:r>
      <w:r w:rsidR="00A05589">
        <w:t xml:space="preserve"> resolve service incidents and improve/reduce the time required to resolve the events.</w:t>
      </w:r>
    </w:p>
    <w:p w14:paraId="197E6C5F" w14:textId="44273B56" w:rsidR="00534A39" w:rsidRDefault="00AC1BCD" w:rsidP="00534A39">
      <w:pPr>
        <w:pStyle w:val="Heading1"/>
        <w:numPr>
          <w:ilvl w:val="0"/>
          <w:numId w:val="2"/>
        </w:numPr>
      </w:pPr>
      <w:bookmarkStart w:id="3" w:name="_Toc105420341"/>
      <w:r>
        <w:lastRenderedPageBreak/>
        <w:t>Roles and Responsibilities</w:t>
      </w:r>
      <w:bookmarkEnd w:id="3"/>
    </w:p>
    <w:p w14:paraId="301C31A1" w14:textId="6539816E" w:rsidR="00AC1BCD" w:rsidRDefault="002E4F79" w:rsidP="002E4F79">
      <w:pPr>
        <w:pStyle w:val="Heading2"/>
        <w:numPr>
          <w:ilvl w:val="1"/>
          <w:numId w:val="2"/>
        </w:numPr>
      </w:pPr>
      <w:bookmarkStart w:id="4" w:name="_Toc105420342"/>
      <w:r>
        <w:t>Test Manager</w:t>
      </w:r>
      <w:bookmarkEnd w:id="4"/>
    </w:p>
    <w:p w14:paraId="297E16B2" w14:textId="602AFEE6" w:rsidR="002E4F79" w:rsidRDefault="000B3892" w:rsidP="002E4F79">
      <w:pPr>
        <w:pStyle w:val="ListParagraph"/>
      </w:pPr>
      <w:r w:rsidRPr="000B3892">
        <w:t>The Test Manager ensures that released Releases and the resulting services match customer expectations, as well as ensuring that IT operations can support the new service.</w:t>
      </w:r>
    </w:p>
    <w:p w14:paraId="6C81A554" w14:textId="42F2E3B2" w:rsidR="000B3892" w:rsidRDefault="00A06975" w:rsidP="00A06975">
      <w:pPr>
        <w:pStyle w:val="Heading2"/>
        <w:numPr>
          <w:ilvl w:val="1"/>
          <w:numId w:val="2"/>
        </w:numPr>
      </w:pPr>
      <w:bookmarkStart w:id="5" w:name="_Toc105420343"/>
      <w:r>
        <w:t>Service User</w:t>
      </w:r>
      <w:bookmarkEnd w:id="5"/>
    </w:p>
    <w:p w14:paraId="7A4C8B13" w14:textId="00F209B4" w:rsidR="00A06975" w:rsidRPr="00A06975" w:rsidRDefault="00FA4E9B" w:rsidP="00A06975">
      <w:pPr>
        <w:pStyle w:val="ListParagraph"/>
      </w:pPr>
      <w:r>
        <w:t>These are the ones</w:t>
      </w:r>
      <w:r w:rsidR="00531066" w:rsidRPr="00531066">
        <w:t xml:space="preserve"> who use one or more IT services. Customers and Service Users are not the same thing because some Customers do not use IT services directly.</w:t>
      </w:r>
    </w:p>
    <w:p w14:paraId="4254FC9D" w14:textId="20F6965A" w:rsidR="00115873" w:rsidRDefault="00142139" w:rsidP="00142139">
      <w:pPr>
        <w:pStyle w:val="Heading1"/>
        <w:numPr>
          <w:ilvl w:val="0"/>
          <w:numId w:val="2"/>
        </w:numPr>
      </w:pPr>
      <w:bookmarkStart w:id="6" w:name="_Toc105420344"/>
      <w:r>
        <w:t>Key Performance Indicators</w:t>
      </w:r>
      <w:bookmarkEnd w:id="6"/>
    </w:p>
    <w:p w14:paraId="384034DC" w14:textId="77777777" w:rsidR="00461548" w:rsidRDefault="006F2103" w:rsidP="00461548">
      <w:pPr>
        <w:pStyle w:val="ListParagraph"/>
        <w:numPr>
          <w:ilvl w:val="0"/>
          <w:numId w:val="4"/>
        </w:numPr>
      </w:pPr>
      <w:r>
        <w:t>The percentage of components in a release that fail to pass acceptance testing.</w:t>
      </w:r>
    </w:p>
    <w:p w14:paraId="42D074DC" w14:textId="77777777" w:rsidR="00461548" w:rsidRDefault="006F2103" w:rsidP="00461548">
      <w:pPr>
        <w:pStyle w:val="ListParagraph"/>
        <w:numPr>
          <w:ilvl w:val="0"/>
          <w:numId w:val="4"/>
        </w:numPr>
      </w:pPr>
      <w:r>
        <w:t>Number of faults discovered during release testing</w:t>
      </w:r>
    </w:p>
    <w:p w14:paraId="4A2FFB06" w14:textId="77777777" w:rsidR="00461548" w:rsidRDefault="006F2103" w:rsidP="00461548">
      <w:pPr>
        <w:pStyle w:val="ListParagraph"/>
        <w:numPr>
          <w:ilvl w:val="0"/>
          <w:numId w:val="4"/>
        </w:numPr>
      </w:pPr>
      <w:r>
        <w:t>Time until the fixed release components are re-submitted</w:t>
      </w:r>
    </w:p>
    <w:p w14:paraId="0CD1F40A" w14:textId="27BFAABE" w:rsidR="00461548" w:rsidRDefault="006F2103" w:rsidP="00461548">
      <w:pPr>
        <w:pStyle w:val="ListParagraph"/>
        <w:numPr>
          <w:ilvl w:val="0"/>
          <w:numId w:val="4"/>
        </w:numPr>
      </w:pPr>
      <w:r>
        <w:t xml:space="preserve">New releases are responsible for </w:t>
      </w:r>
      <w:r w:rsidR="00461548">
        <w:t>many</w:t>
      </w:r>
      <w:r>
        <w:t xml:space="preserve"> incidents.</w:t>
      </w:r>
    </w:p>
    <w:p w14:paraId="2EF2B597" w14:textId="7F061010" w:rsidR="00142139" w:rsidRDefault="006F2103" w:rsidP="00461548">
      <w:pPr>
        <w:pStyle w:val="ListParagraph"/>
        <w:numPr>
          <w:ilvl w:val="0"/>
          <w:numId w:val="4"/>
        </w:numPr>
      </w:pPr>
      <w:r>
        <w:t>Acceptance of Service as a Percentage Tests that fail to get the customer's approval</w:t>
      </w:r>
    </w:p>
    <w:p w14:paraId="26A33C3C" w14:textId="213EC90A" w:rsidR="00461548" w:rsidRDefault="0068439F" w:rsidP="00485473">
      <w:pPr>
        <w:pStyle w:val="Heading1"/>
        <w:numPr>
          <w:ilvl w:val="0"/>
          <w:numId w:val="2"/>
        </w:numPr>
      </w:pPr>
      <w:bookmarkStart w:id="7" w:name="_Toc105420345"/>
      <w:r>
        <w:t>Test case</w:t>
      </w:r>
      <w:bookmarkEnd w:id="7"/>
    </w:p>
    <w:tbl>
      <w:tblPr>
        <w:tblStyle w:val="TableGrid"/>
        <w:tblW w:w="11700" w:type="dxa"/>
        <w:tblInd w:w="-1175" w:type="dxa"/>
        <w:tblLook w:val="04A0" w:firstRow="1" w:lastRow="0" w:firstColumn="1" w:lastColumn="0" w:noHBand="0" w:noVBand="1"/>
      </w:tblPr>
      <w:tblGrid>
        <w:gridCol w:w="1619"/>
        <w:gridCol w:w="2403"/>
        <w:gridCol w:w="1156"/>
        <w:gridCol w:w="540"/>
        <w:gridCol w:w="1077"/>
        <w:gridCol w:w="1575"/>
        <w:gridCol w:w="2226"/>
        <w:gridCol w:w="1104"/>
      </w:tblGrid>
      <w:tr w:rsidR="006F222E" w14:paraId="32B184F6" w14:textId="77777777" w:rsidTr="00D5116E">
        <w:trPr>
          <w:trHeight w:val="422"/>
        </w:trPr>
        <w:tc>
          <w:tcPr>
            <w:tcW w:w="1619" w:type="dxa"/>
            <w:shd w:val="clear" w:color="auto" w:fill="D9D9D9" w:themeFill="background1" w:themeFillShade="D9"/>
          </w:tcPr>
          <w:p w14:paraId="77E2B62F" w14:textId="1F7A7FD6" w:rsidR="006F222E" w:rsidRDefault="006F222E" w:rsidP="00D72BFD">
            <w:pPr>
              <w:ind w:left="0"/>
              <w:rPr>
                <w:b/>
                <w:bCs/>
              </w:rPr>
            </w:pPr>
            <w:r>
              <w:rPr>
                <w:b/>
                <w:bCs/>
              </w:rPr>
              <w:t>Test case ID</w:t>
            </w:r>
          </w:p>
        </w:tc>
        <w:tc>
          <w:tcPr>
            <w:tcW w:w="3559" w:type="dxa"/>
            <w:gridSpan w:val="2"/>
            <w:shd w:val="clear" w:color="auto" w:fill="auto"/>
          </w:tcPr>
          <w:p w14:paraId="242E9BC1" w14:textId="77777777" w:rsidR="006F222E" w:rsidRPr="006D1D8B" w:rsidRDefault="006F222E" w:rsidP="00D72BFD">
            <w:pPr>
              <w:ind w:left="0"/>
            </w:pPr>
          </w:p>
        </w:tc>
        <w:tc>
          <w:tcPr>
            <w:tcW w:w="1617" w:type="dxa"/>
            <w:gridSpan w:val="2"/>
            <w:shd w:val="clear" w:color="auto" w:fill="D9D9D9" w:themeFill="background1" w:themeFillShade="D9"/>
          </w:tcPr>
          <w:p w14:paraId="2CE7E0F0" w14:textId="77777777" w:rsidR="006F222E" w:rsidRPr="006F222E" w:rsidRDefault="006F222E" w:rsidP="00D72BFD">
            <w:pPr>
              <w:ind w:left="0"/>
              <w:rPr>
                <w:b/>
                <w:bCs/>
              </w:rPr>
            </w:pPr>
            <w:r w:rsidRPr="006F222E">
              <w:rPr>
                <w:b/>
                <w:bCs/>
              </w:rPr>
              <w:t>Created by:</w:t>
            </w:r>
          </w:p>
        </w:tc>
        <w:tc>
          <w:tcPr>
            <w:tcW w:w="4905" w:type="dxa"/>
            <w:gridSpan w:val="3"/>
            <w:shd w:val="clear" w:color="auto" w:fill="auto"/>
          </w:tcPr>
          <w:p w14:paraId="4F7410B3" w14:textId="662259C5" w:rsidR="006F222E" w:rsidRPr="006D1D8B" w:rsidRDefault="006F222E" w:rsidP="00D72BFD">
            <w:pPr>
              <w:ind w:left="0"/>
            </w:pPr>
            <w:r>
              <w:t xml:space="preserve">Mark </w:t>
            </w:r>
          </w:p>
        </w:tc>
      </w:tr>
      <w:tr w:rsidR="00034214" w14:paraId="389C2ABF" w14:textId="77777777" w:rsidTr="00D5116E">
        <w:trPr>
          <w:trHeight w:val="422"/>
        </w:trPr>
        <w:tc>
          <w:tcPr>
            <w:tcW w:w="1619" w:type="dxa"/>
            <w:shd w:val="clear" w:color="auto" w:fill="D9D9D9" w:themeFill="background1" w:themeFillShade="D9"/>
          </w:tcPr>
          <w:p w14:paraId="64026200" w14:textId="4649B674" w:rsidR="00034214" w:rsidRDefault="00034214" w:rsidP="00D72BFD">
            <w:pPr>
              <w:ind w:left="0"/>
              <w:rPr>
                <w:b/>
                <w:bCs/>
              </w:rPr>
            </w:pPr>
            <w:r>
              <w:rPr>
                <w:b/>
                <w:bCs/>
              </w:rPr>
              <w:t>Reviewed by:</w:t>
            </w:r>
          </w:p>
        </w:tc>
        <w:tc>
          <w:tcPr>
            <w:tcW w:w="3559" w:type="dxa"/>
            <w:gridSpan w:val="2"/>
            <w:shd w:val="clear" w:color="auto" w:fill="auto"/>
          </w:tcPr>
          <w:p w14:paraId="4A7692DC" w14:textId="77777777" w:rsidR="00034214" w:rsidRPr="006D1D8B" w:rsidRDefault="00034214" w:rsidP="00D72BFD">
            <w:pPr>
              <w:ind w:left="0"/>
            </w:pPr>
          </w:p>
        </w:tc>
        <w:tc>
          <w:tcPr>
            <w:tcW w:w="1617" w:type="dxa"/>
            <w:gridSpan w:val="2"/>
            <w:shd w:val="clear" w:color="auto" w:fill="D9D9D9" w:themeFill="background1" w:themeFillShade="D9"/>
          </w:tcPr>
          <w:p w14:paraId="41ECDB3D" w14:textId="5E944E82" w:rsidR="00034214" w:rsidRPr="001E2005" w:rsidRDefault="001E2005" w:rsidP="00D72BFD">
            <w:pPr>
              <w:ind w:left="0"/>
            </w:pPr>
            <w:r>
              <w:rPr>
                <w:b/>
                <w:bCs/>
              </w:rPr>
              <w:t>Version:</w:t>
            </w:r>
          </w:p>
        </w:tc>
        <w:tc>
          <w:tcPr>
            <w:tcW w:w="4905" w:type="dxa"/>
            <w:gridSpan w:val="3"/>
            <w:shd w:val="clear" w:color="auto" w:fill="auto"/>
          </w:tcPr>
          <w:p w14:paraId="36A37A6B" w14:textId="77777777" w:rsidR="00034214" w:rsidRDefault="00034214" w:rsidP="00D72BFD">
            <w:pPr>
              <w:ind w:left="0"/>
            </w:pPr>
          </w:p>
        </w:tc>
      </w:tr>
      <w:tr w:rsidR="00E71E3F" w14:paraId="345DF1D6" w14:textId="77777777" w:rsidTr="00D5116E">
        <w:trPr>
          <w:trHeight w:val="422"/>
        </w:trPr>
        <w:tc>
          <w:tcPr>
            <w:tcW w:w="1619" w:type="dxa"/>
            <w:shd w:val="clear" w:color="auto" w:fill="D9D9D9" w:themeFill="background1" w:themeFillShade="D9"/>
          </w:tcPr>
          <w:p w14:paraId="5F46945A" w14:textId="1CE5D38C" w:rsidR="00E71E3F" w:rsidRDefault="00E71E3F" w:rsidP="00D72BFD">
            <w:pPr>
              <w:ind w:left="0"/>
              <w:rPr>
                <w:b/>
                <w:bCs/>
              </w:rPr>
            </w:pPr>
            <w:r>
              <w:rPr>
                <w:b/>
                <w:bCs/>
              </w:rPr>
              <w:t>Tester Name:</w:t>
            </w:r>
          </w:p>
        </w:tc>
        <w:tc>
          <w:tcPr>
            <w:tcW w:w="3559" w:type="dxa"/>
            <w:gridSpan w:val="2"/>
            <w:shd w:val="clear" w:color="auto" w:fill="auto"/>
          </w:tcPr>
          <w:p w14:paraId="05E4B43C" w14:textId="77777777" w:rsidR="00E71E3F" w:rsidRDefault="00E71E3F" w:rsidP="00D72BFD">
            <w:pPr>
              <w:ind w:left="0"/>
              <w:rPr>
                <w:b/>
                <w:bCs/>
              </w:rPr>
            </w:pPr>
          </w:p>
        </w:tc>
        <w:tc>
          <w:tcPr>
            <w:tcW w:w="1617" w:type="dxa"/>
            <w:gridSpan w:val="2"/>
            <w:shd w:val="clear" w:color="auto" w:fill="D9D9D9" w:themeFill="background1" w:themeFillShade="D9"/>
          </w:tcPr>
          <w:p w14:paraId="31E31D11" w14:textId="5D7BEEC2" w:rsidR="00E71E3F" w:rsidRDefault="00E71E3F" w:rsidP="00D72BFD">
            <w:pPr>
              <w:ind w:left="0"/>
              <w:rPr>
                <w:b/>
                <w:bCs/>
              </w:rPr>
            </w:pPr>
            <w:r>
              <w:rPr>
                <w:b/>
                <w:bCs/>
              </w:rPr>
              <w:t>Date Tested:</w:t>
            </w:r>
          </w:p>
        </w:tc>
        <w:tc>
          <w:tcPr>
            <w:tcW w:w="4905" w:type="dxa"/>
            <w:gridSpan w:val="3"/>
            <w:shd w:val="clear" w:color="auto" w:fill="auto"/>
          </w:tcPr>
          <w:p w14:paraId="31B6295F" w14:textId="37E5CC8B" w:rsidR="00E71E3F" w:rsidRDefault="00E71E3F" w:rsidP="00D72BFD">
            <w:pPr>
              <w:ind w:left="0"/>
              <w:rPr>
                <w:b/>
                <w:bCs/>
              </w:rPr>
            </w:pPr>
          </w:p>
        </w:tc>
      </w:tr>
      <w:tr w:rsidR="00962312" w14:paraId="08B3AA9C" w14:textId="77777777" w:rsidTr="00D5116E">
        <w:trPr>
          <w:trHeight w:val="422"/>
        </w:trPr>
        <w:tc>
          <w:tcPr>
            <w:tcW w:w="1619" w:type="dxa"/>
            <w:shd w:val="clear" w:color="auto" w:fill="D9D9D9" w:themeFill="background1" w:themeFillShade="D9"/>
          </w:tcPr>
          <w:p w14:paraId="13136DCB" w14:textId="491F79CE" w:rsidR="00962312" w:rsidRDefault="007D7B7F" w:rsidP="00D72BFD">
            <w:pPr>
              <w:ind w:left="0"/>
              <w:rPr>
                <w:b/>
                <w:bCs/>
              </w:rPr>
            </w:pPr>
            <w:r>
              <w:rPr>
                <w:b/>
                <w:bCs/>
              </w:rPr>
              <w:t>Prerequisites:</w:t>
            </w:r>
          </w:p>
        </w:tc>
        <w:tc>
          <w:tcPr>
            <w:tcW w:w="10081" w:type="dxa"/>
            <w:gridSpan w:val="7"/>
            <w:shd w:val="clear" w:color="auto" w:fill="auto"/>
          </w:tcPr>
          <w:p w14:paraId="6B67D06C" w14:textId="35809B20" w:rsidR="00962312" w:rsidRPr="00622AAC" w:rsidRDefault="00622AAC" w:rsidP="00D72BFD">
            <w:pPr>
              <w:ind w:left="0"/>
            </w:pPr>
            <w:r w:rsidRPr="00622AAC">
              <w:t>Access to Internal Antivirus systems</w:t>
            </w:r>
          </w:p>
        </w:tc>
      </w:tr>
      <w:tr w:rsidR="00962312" w14:paraId="51F6CA4F" w14:textId="77777777" w:rsidTr="00D5116E">
        <w:trPr>
          <w:trHeight w:val="422"/>
        </w:trPr>
        <w:tc>
          <w:tcPr>
            <w:tcW w:w="1619" w:type="dxa"/>
            <w:shd w:val="clear" w:color="auto" w:fill="D9D9D9" w:themeFill="background1" w:themeFillShade="D9"/>
          </w:tcPr>
          <w:p w14:paraId="6FA4E162" w14:textId="4A8E94F9" w:rsidR="00962312" w:rsidRDefault="00740FE2" w:rsidP="00D72BFD">
            <w:pPr>
              <w:ind w:left="0"/>
              <w:rPr>
                <w:b/>
                <w:bCs/>
              </w:rPr>
            </w:pPr>
            <w:r>
              <w:rPr>
                <w:b/>
                <w:bCs/>
              </w:rPr>
              <w:t>Test case scenario:</w:t>
            </w:r>
          </w:p>
        </w:tc>
        <w:tc>
          <w:tcPr>
            <w:tcW w:w="10081" w:type="dxa"/>
            <w:gridSpan w:val="7"/>
            <w:shd w:val="clear" w:color="auto" w:fill="auto"/>
          </w:tcPr>
          <w:p w14:paraId="23676E14" w14:textId="7D397766" w:rsidR="00962312" w:rsidRPr="00917EF3" w:rsidRDefault="00974197" w:rsidP="00D72BFD">
            <w:pPr>
              <w:ind w:left="0"/>
            </w:pPr>
            <w:r w:rsidRPr="00917EF3">
              <w:t>Ve</w:t>
            </w:r>
            <w:r w:rsidR="00917EF3" w:rsidRPr="00917EF3">
              <w:t>rify the password encryption entered by users</w:t>
            </w:r>
          </w:p>
        </w:tc>
      </w:tr>
      <w:tr w:rsidR="00E37A67" w14:paraId="65F95226" w14:textId="77777777" w:rsidTr="00D5116E">
        <w:trPr>
          <w:trHeight w:val="422"/>
        </w:trPr>
        <w:tc>
          <w:tcPr>
            <w:tcW w:w="1619" w:type="dxa"/>
            <w:shd w:val="clear" w:color="auto" w:fill="D9D9D9" w:themeFill="background1" w:themeFillShade="D9"/>
          </w:tcPr>
          <w:p w14:paraId="101D55DA" w14:textId="15E015F8" w:rsidR="00E37A67" w:rsidRDefault="00E37A67" w:rsidP="00D72BFD">
            <w:pPr>
              <w:ind w:left="0"/>
              <w:rPr>
                <w:b/>
                <w:bCs/>
              </w:rPr>
            </w:pPr>
            <w:r>
              <w:rPr>
                <w:b/>
                <w:bCs/>
              </w:rPr>
              <w:t>Step #</w:t>
            </w:r>
          </w:p>
        </w:tc>
        <w:tc>
          <w:tcPr>
            <w:tcW w:w="2403" w:type="dxa"/>
            <w:shd w:val="clear" w:color="auto" w:fill="D9D9D9" w:themeFill="background1" w:themeFillShade="D9"/>
          </w:tcPr>
          <w:p w14:paraId="507348E3" w14:textId="6D854283" w:rsidR="00E37A67" w:rsidRDefault="00E37A67" w:rsidP="00283A2B">
            <w:pPr>
              <w:ind w:left="0"/>
              <w:jc w:val="center"/>
              <w:rPr>
                <w:b/>
                <w:bCs/>
              </w:rPr>
            </w:pPr>
            <w:r>
              <w:rPr>
                <w:b/>
                <w:bCs/>
              </w:rPr>
              <w:t>Test Name</w:t>
            </w:r>
          </w:p>
        </w:tc>
        <w:tc>
          <w:tcPr>
            <w:tcW w:w="1696" w:type="dxa"/>
            <w:gridSpan w:val="2"/>
            <w:shd w:val="clear" w:color="auto" w:fill="D9D9D9" w:themeFill="background1" w:themeFillShade="D9"/>
          </w:tcPr>
          <w:p w14:paraId="71C00B3F" w14:textId="63A25B1D" w:rsidR="00E37A67" w:rsidRDefault="00E37A67" w:rsidP="00D72BFD">
            <w:pPr>
              <w:ind w:left="0"/>
              <w:rPr>
                <w:b/>
                <w:bCs/>
              </w:rPr>
            </w:pPr>
            <w:r>
              <w:rPr>
                <w:b/>
                <w:bCs/>
              </w:rPr>
              <w:t xml:space="preserve">Action </w:t>
            </w:r>
          </w:p>
        </w:tc>
        <w:tc>
          <w:tcPr>
            <w:tcW w:w="2652" w:type="dxa"/>
            <w:gridSpan w:val="2"/>
            <w:shd w:val="clear" w:color="auto" w:fill="D9D9D9" w:themeFill="background1" w:themeFillShade="D9"/>
          </w:tcPr>
          <w:p w14:paraId="6F7C6778" w14:textId="3813E091" w:rsidR="00E37A67" w:rsidRDefault="00E37A67" w:rsidP="00D72BFD">
            <w:pPr>
              <w:ind w:left="0"/>
              <w:rPr>
                <w:b/>
                <w:bCs/>
              </w:rPr>
            </w:pPr>
            <w:r>
              <w:rPr>
                <w:b/>
                <w:bCs/>
              </w:rPr>
              <w:t>Expected Result</w:t>
            </w:r>
          </w:p>
        </w:tc>
        <w:tc>
          <w:tcPr>
            <w:tcW w:w="2226" w:type="dxa"/>
            <w:shd w:val="clear" w:color="auto" w:fill="D9D9D9" w:themeFill="background1" w:themeFillShade="D9"/>
          </w:tcPr>
          <w:p w14:paraId="5413B658" w14:textId="08D94299" w:rsidR="00E37A67" w:rsidRDefault="00E37A67" w:rsidP="00D72BFD">
            <w:pPr>
              <w:ind w:left="0"/>
              <w:rPr>
                <w:b/>
                <w:bCs/>
              </w:rPr>
            </w:pPr>
            <w:r>
              <w:rPr>
                <w:b/>
                <w:bCs/>
              </w:rPr>
              <w:t>Actual result</w:t>
            </w:r>
          </w:p>
        </w:tc>
        <w:tc>
          <w:tcPr>
            <w:tcW w:w="1104" w:type="dxa"/>
            <w:shd w:val="clear" w:color="auto" w:fill="D9D9D9" w:themeFill="background1" w:themeFillShade="D9"/>
          </w:tcPr>
          <w:p w14:paraId="620E9F12" w14:textId="210532E6" w:rsidR="00E37A67" w:rsidRDefault="00DE4B06" w:rsidP="00883FCA">
            <w:pPr>
              <w:ind w:left="0"/>
              <w:jc w:val="center"/>
              <w:rPr>
                <w:b/>
                <w:bCs/>
              </w:rPr>
            </w:pPr>
            <w:r>
              <w:rPr>
                <w:b/>
                <w:bCs/>
              </w:rPr>
              <w:t>Pass/Fail</w:t>
            </w:r>
          </w:p>
        </w:tc>
      </w:tr>
      <w:tr w:rsidR="00883FCA" w14:paraId="0801B458" w14:textId="77777777" w:rsidTr="00D5116E">
        <w:trPr>
          <w:trHeight w:val="422"/>
        </w:trPr>
        <w:tc>
          <w:tcPr>
            <w:tcW w:w="1619" w:type="dxa"/>
            <w:shd w:val="clear" w:color="auto" w:fill="FFFFFF" w:themeFill="background1"/>
          </w:tcPr>
          <w:p w14:paraId="78A6133B" w14:textId="21028389" w:rsidR="00883FCA" w:rsidRPr="00655EFA" w:rsidRDefault="00655EFA" w:rsidP="00655EFA">
            <w:pPr>
              <w:ind w:left="0"/>
              <w:jc w:val="center"/>
            </w:pPr>
            <w:r>
              <w:t>1</w:t>
            </w:r>
          </w:p>
        </w:tc>
        <w:tc>
          <w:tcPr>
            <w:tcW w:w="2403" w:type="dxa"/>
            <w:shd w:val="clear" w:color="auto" w:fill="FFFFFF" w:themeFill="background1"/>
          </w:tcPr>
          <w:p w14:paraId="163CC0E3" w14:textId="04F49110" w:rsidR="00883FCA" w:rsidRPr="00283A2B" w:rsidRDefault="00283A2B" w:rsidP="00283A2B">
            <w:pPr>
              <w:rPr>
                <w:rFonts w:ascii="Calibri" w:hAnsi="Calibri" w:cs="Calibri"/>
                <w:color w:val="000000"/>
                <w:sz w:val="22"/>
                <w:szCs w:val="22"/>
              </w:rPr>
            </w:pPr>
            <w:r>
              <w:rPr>
                <w:rFonts w:ascii="Calibri" w:hAnsi="Calibri" w:cs="Calibri"/>
                <w:color w:val="000000"/>
                <w:sz w:val="22"/>
                <w:szCs w:val="22"/>
              </w:rPr>
              <w:t>Successful Login</w:t>
            </w:r>
          </w:p>
        </w:tc>
        <w:tc>
          <w:tcPr>
            <w:tcW w:w="1696" w:type="dxa"/>
            <w:gridSpan w:val="2"/>
            <w:shd w:val="clear" w:color="auto" w:fill="FFFFFF" w:themeFill="background1"/>
          </w:tcPr>
          <w:p w14:paraId="33C08115" w14:textId="485C8841" w:rsidR="00883FCA" w:rsidRPr="00283A2B" w:rsidRDefault="00283A2B" w:rsidP="00283A2B">
            <w:pPr>
              <w:ind w:left="0"/>
              <w:rPr>
                <w:rFonts w:ascii="Calibri" w:hAnsi="Calibri" w:cs="Calibri"/>
                <w:color w:val="000000"/>
                <w:sz w:val="22"/>
                <w:szCs w:val="22"/>
              </w:rPr>
            </w:pPr>
            <w:r>
              <w:rPr>
                <w:rFonts w:ascii="Calibri" w:hAnsi="Calibri" w:cs="Calibri"/>
                <w:color w:val="000000"/>
                <w:sz w:val="22"/>
                <w:szCs w:val="22"/>
              </w:rPr>
              <w:t>Enter User ID: test123</w:t>
            </w:r>
          </w:p>
        </w:tc>
        <w:tc>
          <w:tcPr>
            <w:tcW w:w="2652" w:type="dxa"/>
            <w:gridSpan w:val="2"/>
            <w:shd w:val="clear" w:color="auto" w:fill="FFFFFF" w:themeFill="background1"/>
          </w:tcPr>
          <w:p w14:paraId="22A91D63" w14:textId="79F0158C" w:rsidR="003D6110" w:rsidRDefault="003D6110" w:rsidP="003D6110">
            <w:pPr>
              <w:ind w:left="0"/>
              <w:rPr>
                <w:rFonts w:ascii="Calibri" w:hAnsi="Calibri" w:cs="Calibri"/>
                <w:color w:val="000000"/>
                <w:sz w:val="22"/>
                <w:szCs w:val="22"/>
              </w:rPr>
            </w:pPr>
            <w:r>
              <w:rPr>
                <w:rFonts w:ascii="Calibri" w:hAnsi="Calibri" w:cs="Calibri"/>
                <w:color w:val="000000"/>
                <w:sz w:val="22"/>
                <w:szCs w:val="22"/>
              </w:rPr>
              <w:t>System displays the entered user id</w:t>
            </w:r>
          </w:p>
          <w:p w14:paraId="7B24DA71" w14:textId="77777777" w:rsidR="00883FCA" w:rsidRDefault="00883FCA" w:rsidP="00D72BFD">
            <w:pPr>
              <w:ind w:left="0"/>
              <w:rPr>
                <w:b/>
                <w:bCs/>
              </w:rPr>
            </w:pPr>
          </w:p>
        </w:tc>
        <w:tc>
          <w:tcPr>
            <w:tcW w:w="2226" w:type="dxa"/>
            <w:shd w:val="clear" w:color="auto" w:fill="FFFFFF" w:themeFill="background1"/>
          </w:tcPr>
          <w:p w14:paraId="4FDD1CC2" w14:textId="77777777" w:rsidR="00883FCA" w:rsidRDefault="00883FCA" w:rsidP="00D72BFD">
            <w:pPr>
              <w:ind w:left="0"/>
              <w:rPr>
                <w:b/>
                <w:bCs/>
              </w:rPr>
            </w:pPr>
          </w:p>
        </w:tc>
        <w:tc>
          <w:tcPr>
            <w:tcW w:w="1104" w:type="dxa"/>
            <w:shd w:val="clear" w:color="auto" w:fill="FFFFFF" w:themeFill="background1"/>
          </w:tcPr>
          <w:p w14:paraId="70A5141E" w14:textId="4492A7F9" w:rsidR="00883FCA" w:rsidRPr="003D6110" w:rsidRDefault="003D6110" w:rsidP="00883FCA">
            <w:pPr>
              <w:ind w:left="0"/>
              <w:jc w:val="center"/>
            </w:pPr>
            <w:r>
              <w:t>Pass</w:t>
            </w:r>
          </w:p>
        </w:tc>
      </w:tr>
      <w:tr w:rsidR="003E7943" w14:paraId="26609A63" w14:textId="77777777" w:rsidTr="00D5116E">
        <w:trPr>
          <w:trHeight w:val="422"/>
        </w:trPr>
        <w:tc>
          <w:tcPr>
            <w:tcW w:w="1619" w:type="dxa"/>
            <w:shd w:val="clear" w:color="auto" w:fill="FFFFFF" w:themeFill="background1"/>
          </w:tcPr>
          <w:p w14:paraId="502F6132" w14:textId="74BA5493" w:rsidR="003E7943" w:rsidRDefault="006764A7" w:rsidP="003E7943">
            <w:pPr>
              <w:ind w:left="0"/>
              <w:jc w:val="center"/>
            </w:pPr>
            <w:r>
              <w:t>2</w:t>
            </w:r>
          </w:p>
        </w:tc>
        <w:tc>
          <w:tcPr>
            <w:tcW w:w="2403" w:type="dxa"/>
            <w:shd w:val="clear" w:color="auto" w:fill="FFFFFF" w:themeFill="background1"/>
          </w:tcPr>
          <w:p w14:paraId="44B08FD5" w14:textId="446267A4" w:rsidR="003E7943" w:rsidRDefault="00D5116E" w:rsidP="003E7943">
            <w:pPr>
              <w:ind w:left="0"/>
              <w:rPr>
                <w:rFonts w:ascii="Calibri" w:hAnsi="Calibri" w:cs="Calibri"/>
                <w:color w:val="000000"/>
                <w:sz w:val="22"/>
                <w:szCs w:val="22"/>
              </w:rPr>
            </w:pPr>
            <w:r>
              <w:rPr>
                <w:rFonts w:ascii="Calibri" w:hAnsi="Calibri" w:cs="Calibri"/>
                <w:color w:val="000000"/>
                <w:sz w:val="22"/>
                <w:szCs w:val="22"/>
              </w:rPr>
              <w:t>Successful Login</w:t>
            </w:r>
          </w:p>
        </w:tc>
        <w:tc>
          <w:tcPr>
            <w:tcW w:w="1696" w:type="dxa"/>
            <w:gridSpan w:val="2"/>
            <w:shd w:val="clear" w:color="auto" w:fill="FFFFFF" w:themeFill="background1"/>
          </w:tcPr>
          <w:p w14:paraId="534ACF64" w14:textId="77777777" w:rsidR="003E7943" w:rsidRDefault="003E7943" w:rsidP="003E7943">
            <w:pPr>
              <w:ind w:left="0"/>
              <w:rPr>
                <w:rFonts w:ascii="Calibri" w:hAnsi="Calibri" w:cs="Calibri"/>
                <w:color w:val="000000"/>
                <w:sz w:val="22"/>
                <w:szCs w:val="22"/>
              </w:rPr>
            </w:pPr>
            <w:r>
              <w:rPr>
                <w:rFonts w:ascii="Calibri" w:hAnsi="Calibri" w:cs="Calibri"/>
                <w:color w:val="000000"/>
                <w:sz w:val="22"/>
                <w:szCs w:val="22"/>
              </w:rPr>
              <w:t>Enter Password: Mayflower</w:t>
            </w:r>
          </w:p>
          <w:p w14:paraId="448AC1F5" w14:textId="77777777" w:rsidR="003E7943" w:rsidRDefault="003E7943" w:rsidP="003E7943">
            <w:pPr>
              <w:ind w:left="0"/>
              <w:rPr>
                <w:rFonts w:ascii="Calibri" w:hAnsi="Calibri" w:cs="Calibri"/>
                <w:color w:val="000000"/>
                <w:sz w:val="22"/>
                <w:szCs w:val="22"/>
              </w:rPr>
            </w:pPr>
          </w:p>
        </w:tc>
        <w:tc>
          <w:tcPr>
            <w:tcW w:w="2652" w:type="dxa"/>
            <w:gridSpan w:val="2"/>
            <w:shd w:val="clear" w:color="auto" w:fill="FFFFFF" w:themeFill="background1"/>
          </w:tcPr>
          <w:p w14:paraId="45CB9BE6" w14:textId="77777777" w:rsidR="003E7943" w:rsidRDefault="003E7943" w:rsidP="003E7943">
            <w:pPr>
              <w:ind w:left="0"/>
              <w:rPr>
                <w:rFonts w:ascii="Calibri" w:hAnsi="Calibri" w:cs="Calibri"/>
                <w:color w:val="000000"/>
                <w:sz w:val="22"/>
                <w:szCs w:val="22"/>
              </w:rPr>
            </w:pPr>
            <w:r>
              <w:rPr>
                <w:rFonts w:ascii="Calibri" w:hAnsi="Calibri" w:cs="Calibri"/>
                <w:color w:val="000000"/>
                <w:sz w:val="22"/>
                <w:szCs w:val="22"/>
              </w:rPr>
              <w:t>System displays password in an encrypted format</w:t>
            </w:r>
          </w:p>
          <w:p w14:paraId="1A3FBD35" w14:textId="77777777" w:rsidR="003E7943" w:rsidRDefault="003E7943" w:rsidP="003E7943">
            <w:pPr>
              <w:ind w:left="0"/>
              <w:rPr>
                <w:rFonts w:ascii="Calibri" w:hAnsi="Calibri" w:cs="Calibri"/>
                <w:color w:val="000000"/>
                <w:sz w:val="22"/>
                <w:szCs w:val="22"/>
              </w:rPr>
            </w:pPr>
          </w:p>
        </w:tc>
        <w:tc>
          <w:tcPr>
            <w:tcW w:w="2226" w:type="dxa"/>
            <w:shd w:val="clear" w:color="auto" w:fill="FFFFFF" w:themeFill="background1"/>
          </w:tcPr>
          <w:p w14:paraId="5B51D31F" w14:textId="77777777" w:rsidR="003E7943" w:rsidRDefault="003E7943" w:rsidP="003E7943">
            <w:pPr>
              <w:ind w:left="0"/>
              <w:rPr>
                <w:rFonts w:ascii="Calibri" w:hAnsi="Calibri" w:cs="Calibri"/>
                <w:color w:val="000000"/>
                <w:sz w:val="22"/>
                <w:szCs w:val="22"/>
              </w:rPr>
            </w:pPr>
            <w:r>
              <w:rPr>
                <w:rFonts w:ascii="Calibri" w:hAnsi="Calibri" w:cs="Calibri"/>
                <w:color w:val="000000"/>
                <w:sz w:val="22"/>
                <w:szCs w:val="22"/>
              </w:rPr>
              <w:t>System displays password in an encrypted format</w:t>
            </w:r>
          </w:p>
          <w:p w14:paraId="1A4A4EA2" w14:textId="77777777" w:rsidR="003E7943" w:rsidRDefault="003E7943" w:rsidP="003E7943">
            <w:pPr>
              <w:ind w:left="0"/>
              <w:rPr>
                <w:b/>
                <w:bCs/>
              </w:rPr>
            </w:pPr>
          </w:p>
        </w:tc>
        <w:tc>
          <w:tcPr>
            <w:tcW w:w="1104" w:type="dxa"/>
            <w:shd w:val="clear" w:color="auto" w:fill="FFFFFF" w:themeFill="background1"/>
          </w:tcPr>
          <w:p w14:paraId="2FB74F0E" w14:textId="54A47A30" w:rsidR="003E7943" w:rsidRDefault="00D5116E" w:rsidP="003E7943">
            <w:pPr>
              <w:ind w:left="0"/>
              <w:jc w:val="center"/>
            </w:pPr>
            <w:r>
              <w:t>Fail</w:t>
            </w:r>
          </w:p>
        </w:tc>
      </w:tr>
      <w:tr w:rsidR="008A77DA" w14:paraId="5BA90955" w14:textId="77777777" w:rsidTr="00D5116E">
        <w:trPr>
          <w:trHeight w:val="422"/>
        </w:trPr>
        <w:tc>
          <w:tcPr>
            <w:tcW w:w="1619" w:type="dxa"/>
            <w:shd w:val="clear" w:color="auto" w:fill="FFFFFF" w:themeFill="background1"/>
          </w:tcPr>
          <w:p w14:paraId="0649CD9C" w14:textId="7ED7ECF3" w:rsidR="008A77DA" w:rsidRDefault="008A77DA" w:rsidP="003E7943">
            <w:pPr>
              <w:ind w:left="0"/>
              <w:jc w:val="center"/>
            </w:pPr>
            <w:r>
              <w:t>3</w:t>
            </w:r>
          </w:p>
        </w:tc>
        <w:tc>
          <w:tcPr>
            <w:tcW w:w="2403" w:type="dxa"/>
            <w:shd w:val="clear" w:color="auto" w:fill="FFFFFF" w:themeFill="background1"/>
          </w:tcPr>
          <w:p w14:paraId="252726F9" w14:textId="77777777" w:rsidR="008A77DA" w:rsidRDefault="008A77DA" w:rsidP="008A77DA">
            <w:pPr>
              <w:rPr>
                <w:rFonts w:ascii="Calibri" w:hAnsi="Calibri" w:cs="Calibri"/>
                <w:color w:val="000000"/>
                <w:sz w:val="22"/>
                <w:szCs w:val="22"/>
              </w:rPr>
            </w:pPr>
            <w:r>
              <w:rPr>
                <w:rFonts w:ascii="Calibri" w:hAnsi="Calibri" w:cs="Calibri"/>
                <w:color w:val="000000"/>
                <w:sz w:val="22"/>
                <w:szCs w:val="22"/>
              </w:rPr>
              <w:t>Invalid User</w:t>
            </w:r>
          </w:p>
          <w:p w14:paraId="5861819C" w14:textId="77777777" w:rsidR="008A77DA" w:rsidRDefault="008A77DA" w:rsidP="003E7943">
            <w:pPr>
              <w:ind w:left="0"/>
              <w:rPr>
                <w:rFonts w:ascii="Calibri" w:hAnsi="Calibri" w:cs="Calibri"/>
                <w:color w:val="000000"/>
                <w:sz w:val="22"/>
                <w:szCs w:val="22"/>
              </w:rPr>
            </w:pPr>
          </w:p>
        </w:tc>
        <w:tc>
          <w:tcPr>
            <w:tcW w:w="1696" w:type="dxa"/>
            <w:gridSpan w:val="2"/>
            <w:shd w:val="clear" w:color="auto" w:fill="FFFFFF" w:themeFill="background1"/>
          </w:tcPr>
          <w:p w14:paraId="23B2CC48" w14:textId="122500CD" w:rsidR="008A77DA" w:rsidRDefault="008A77DA" w:rsidP="008A77DA">
            <w:pPr>
              <w:ind w:left="0"/>
              <w:rPr>
                <w:rFonts w:ascii="Calibri" w:hAnsi="Calibri" w:cs="Calibri"/>
                <w:color w:val="000000"/>
                <w:sz w:val="22"/>
                <w:szCs w:val="22"/>
              </w:rPr>
            </w:pPr>
            <w:r>
              <w:rPr>
                <w:rFonts w:ascii="Calibri" w:hAnsi="Calibri" w:cs="Calibri"/>
                <w:color w:val="000000"/>
                <w:sz w:val="22"/>
                <w:szCs w:val="22"/>
              </w:rPr>
              <w:t>Eter User ID: Prod123</w:t>
            </w:r>
          </w:p>
          <w:p w14:paraId="2FB61065" w14:textId="01472F8E" w:rsidR="008A77DA" w:rsidRDefault="008A77DA" w:rsidP="003E7943">
            <w:pPr>
              <w:ind w:left="0"/>
              <w:rPr>
                <w:rFonts w:ascii="Calibri" w:hAnsi="Calibri" w:cs="Calibri"/>
                <w:color w:val="000000"/>
                <w:sz w:val="22"/>
                <w:szCs w:val="22"/>
              </w:rPr>
            </w:pPr>
          </w:p>
        </w:tc>
        <w:tc>
          <w:tcPr>
            <w:tcW w:w="2652" w:type="dxa"/>
            <w:gridSpan w:val="2"/>
            <w:shd w:val="clear" w:color="auto" w:fill="FFFFFF" w:themeFill="background1"/>
          </w:tcPr>
          <w:p w14:paraId="682F2114" w14:textId="4F7B9A97" w:rsidR="00626B6B" w:rsidRDefault="00626B6B" w:rsidP="00626B6B">
            <w:pPr>
              <w:ind w:left="0"/>
              <w:rPr>
                <w:rFonts w:ascii="Calibri" w:hAnsi="Calibri" w:cs="Calibri"/>
                <w:color w:val="000000"/>
                <w:sz w:val="22"/>
                <w:szCs w:val="22"/>
              </w:rPr>
            </w:pPr>
            <w:r>
              <w:rPr>
                <w:rFonts w:ascii="Calibri" w:hAnsi="Calibri" w:cs="Calibri"/>
                <w:color w:val="000000"/>
                <w:sz w:val="22"/>
                <w:szCs w:val="22"/>
              </w:rPr>
              <w:t>System displays the entered user id</w:t>
            </w:r>
          </w:p>
          <w:p w14:paraId="769FBA8B" w14:textId="77777777" w:rsidR="008A77DA" w:rsidRDefault="008A77DA" w:rsidP="003E7943">
            <w:pPr>
              <w:ind w:left="0"/>
              <w:rPr>
                <w:rFonts w:ascii="Calibri" w:hAnsi="Calibri" w:cs="Calibri"/>
                <w:color w:val="000000"/>
                <w:sz w:val="22"/>
                <w:szCs w:val="22"/>
              </w:rPr>
            </w:pPr>
          </w:p>
        </w:tc>
        <w:tc>
          <w:tcPr>
            <w:tcW w:w="2226" w:type="dxa"/>
            <w:shd w:val="clear" w:color="auto" w:fill="FFFFFF" w:themeFill="background1"/>
          </w:tcPr>
          <w:p w14:paraId="68C46E1D" w14:textId="77777777" w:rsidR="008A77DA" w:rsidRDefault="008A77DA" w:rsidP="003E7943">
            <w:pPr>
              <w:ind w:left="0"/>
              <w:rPr>
                <w:rFonts w:ascii="Calibri" w:hAnsi="Calibri" w:cs="Calibri"/>
                <w:color w:val="000000"/>
                <w:sz w:val="22"/>
                <w:szCs w:val="22"/>
              </w:rPr>
            </w:pPr>
          </w:p>
        </w:tc>
        <w:tc>
          <w:tcPr>
            <w:tcW w:w="1104" w:type="dxa"/>
            <w:shd w:val="clear" w:color="auto" w:fill="FFFFFF" w:themeFill="background1"/>
          </w:tcPr>
          <w:p w14:paraId="52C1460C" w14:textId="52B74034" w:rsidR="008A77DA" w:rsidRDefault="009F1F60" w:rsidP="003E7943">
            <w:pPr>
              <w:ind w:left="0"/>
              <w:jc w:val="center"/>
            </w:pPr>
            <w:r>
              <w:t>Pass</w:t>
            </w:r>
          </w:p>
        </w:tc>
      </w:tr>
    </w:tbl>
    <w:p w14:paraId="13811265" w14:textId="77777777" w:rsidR="00825B04" w:rsidRDefault="00825B04" w:rsidP="002633D6">
      <w:pPr>
        <w:ind w:left="0"/>
      </w:pPr>
    </w:p>
    <w:p w14:paraId="6F03DFA7" w14:textId="4DE2B844" w:rsidR="00CA4B36" w:rsidRDefault="0046229D" w:rsidP="00CA4B36">
      <w:pPr>
        <w:pStyle w:val="Heading1"/>
        <w:numPr>
          <w:ilvl w:val="0"/>
          <w:numId w:val="2"/>
        </w:numPr>
      </w:pPr>
      <w:bookmarkStart w:id="8" w:name="_Toc105420346"/>
      <w:r>
        <w:lastRenderedPageBreak/>
        <w:t>Responsibility Matrix</w:t>
      </w:r>
      <w:bookmarkEnd w:id="8"/>
    </w:p>
    <w:p w14:paraId="79E7F2CD" w14:textId="77777777" w:rsidR="000B4A6A" w:rsidRDefault="00CA4B36" w:rsidP="00C62649">
      <w:pPr>
        <w:spacing w:line="240" w:lineRule="auto"/>
      </w:pPr>
      <w:r w:rsidRPr="005849FF">
        <w:rPr>
          <w:b/>
          <w:bCs/>
          <w:color w:val="FF0000"/>
        </w:rPr>
        <w:t>R</w:t>
      </w:r>
      <w:r>
        <w:t>- Responsible</w:t>
      </w:r>
    </w:p>
    <w:p w14:paraId="395BB186" w14:textId="163EEB09" w:rsidR="00CA4B36" w:rsidRDefault="005849FF" w:rsidP="00C62649">
      <w:pPr>
        <w:pStyle w:val="ListParagraph"/>
        <w:numPr>
          <w:ilvl w:val="0"/>
          <w:numId w:val="10"/>
        </w:numPr>
        <w:spacing w:line="240" w:lineRule="auto"/>
      </w:pPr>
      <w:r>
        <w:t>Accountable</w:t>
      </w:r>
    </w:p>
    <w:p w14:paraId="03477F13" w14:textId="6DC829CB" w:rsidR="00CA4B36" w:rsidRDefault="00CA4B36" w:rsidP="00C62649">
      <w:pPr>
        <w:pStyle w:val="ListParagraph"/>
        <w:numPr>
          <w:ilvl w:val="0"/>
          <w:numId w:val="6"/>
        </w:numPr>
        <w:spacing w:line="240" w:lineRule="auto"/>
      </w:pPr>
      <w:r>
        <w:t>Consulted</w:t>
      </w:r>
    </w:p>
    <w:p w14:paraId="54EDC4B3" w14:textId="205D65CA" w:rsidR="00CA4B36" w:rsidRPr="00CA4B36" w:rsidRDefault="005849FF" w:rsidP="00C62649">
      <w:pPr>
        <w:pStyle w:val="ListParagraph"/>
        <w:numPr>
          <w:ilvl w:val="0"/>
          <w:numId w:val="7"/>
        </w:numPr>
        <w:spacing w:line="240" w:lineRule="auto"/>
      </w:pPr>
      <w:r>
        <w:t>Informed</w:t>
      </w:r>
    </w:p>
    <w:tbl>
      <w:tblPr>
        <w:tblW w:w="1170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1080"/>
        <w:gridCol w:w="1350"/>
        <w:gridCol w:w="1440"/>
        <w:gridCol w:w="1170"/>
        <w:gridCol w:w="1260"/>
        <w:gridCol w:w="1170"/>
        <w:gridCol w:w="990"/>
      </w:tblGrid>
      <w:tr w:rsidR="005D66D9" w:rsidRPr="0022177A" w14:paraId="5E27DA03" w14:textId="26A52817" w:rsidTr="00D05C8F">
        <w:trPr>
          <w:trHeight w:hRule="exact" w:val="1018"/>
        </w:trPr>
        <w:tc>
          <w:tcPr>
            <w:tcW w:w="3240" w:type="dxa"/>
            <w:shd w:val="clear" w:color="auto" w:fill="D9D9D9" w:themeFill="background1" w:themeFillShade="D9"/>
            <w:vAlign w:val="center"/>
          </w:tcPr>
          <w:p w14:paraId="04B16E0A" w14:textId="41904B07" w:rsidR="005D66D9" w:rsidRPr="0022177A" w:rsidRDefault="005D66D9" w:rsidP="005D66D9">
            <w:pPr>
              <w:widowControl w:val="0"/>
              <w:autoSpaceDE w:val="0"/>
              <w:autoSpaceDN w:val="0"/>
              <w:adjustRightInd w:val="0"/>
              <w:spacing w:before="0" w:line="240" w:lineRule="auto"/>
              <w:ind w:left="102"/>
              <w:jc w:val="center"/>
              <w:rPr>
                <w:rFonts w:cs="Calibri"/>
                <w:b/>
              </w:rPr>
            </w:pPr>
            <w:r>
              <w:rPr>
                <w:rFonts w:cs="Calibri"/>
                <w:b/>
              </w:rPr>
              <w:t>ITIL Sub process</w:t>
            </w:r>
          </w:p>
        </w:tc>
        <w:tc>
          <w:tcPr>
            <w:tcW w:w="1080" w:type="dxa"/>
            <w:shd w:val="clear" w:color="auto" w:fill="D9D9D9" w:themeFill="background1" w:themeFillShade="D9"/>
            <w:vAlign w:val="center"/>
          </w:tcPr>
          <w:p w14:paraId="25D73493" w14:textId="6F8AF529" w:rsidR="005D66D9" w:rsidRPr="0022177A" w:rsidRDefault="005D66D9" w:rsidP="005D66D9">
            <w:pPr>
              <w:widowControl w:val="0"/>
              <w:autoSpaceDE w:val="0"/>
              <w:autoSpaceDN w:val="0"/>
              <w:adjustRightInd w:val="0"/>
              <w:spacing w:before="0" w:line="240" w:lineRule="auto"/>
              <w:ind w:left="102"/>
              <w:jc w:val="center"/>
              <w:rPr>
                <w:rFonts w:cs="Calibri"/>
                <w:b/>
              </w:rPr>
            </w:pPr>
            <w:r>
              <w:rPr>
                <w:rFonts w:cs="Calibri"/>
                <w:b/>
              </w:rPr>
              <w:t>Test Manager</w:t>
            </w:r>
          </w:p>
        </w:tc>
        <w:tc>
          <w:tcPr>
            <w:tcW w:w="1350" w:type="dxa"/>
            <w:shd w:val="clear" w:color="auto" w:fill="D9D9D9" w:themeFill="background1" w:themeFillShade="D9"/>
            <w:vAlign w:val="center"/>
          </w:tcPr>
          <w:p w14:paraId="4C08B50E" w14:textId="37766E3F" w:rsidR="005D66D9" w:rsidRPr="0022177A" w:rsidRDefault="005D66D9" w:rsidP="005D66D9">
            <w:pPr>
              <w:widowControl w:val="0"/>
              <w:autoSpaceDE w:val="0"/>
              <w:autoSpaceDN w:val="0"/>
              <w:adjustRightInd w:val="0"/>
              <w:spacing w:before="0" w:line="240" w:lineRule="auto"/>
              <w:ind w:left="102"/>
              <w:jc w:val="center"/>
              <w:rPr>
                <w:rFonts w:cs="Calibri"/>
                <w:b/>
              </w:rPr>
            </w:pPr>
            <w:r>
              <w:rPr>
                <w:rFonts w:cs="Calibri"/>
                <w:b/>
              </w:rPr>
              <w:t>Information Security Manager</w:t>
            </w:r>
          </w:p>
        </w:tc>
        <w:tc>
          <w:tcPr>
            <w:tcW w:w="1440" w:type="dxa"/>
            <w:shd w:val="clear" w:color="auto" w:fill="D9D9D9" w:themeFill="background1" w:themeFillShade="D9"/>
            <w:vAlign w:val="center"/>
          </w:tcPr>
          <w:p w14:paraId="0516C922" w14:textId="63887E42" w:rsidR="005D66D9" w:rsidRPr="0022177A" w:rsidRDefault="005D66D9" w:rsidP="005D66D9">
            <w:pPr>
              <w:widowControl w:val="0"/>
              <w:autoSpaceDE w:val="0"/>
              <w:autoSpaceDN w:val="0"/>
              <w:adjustRightInd w:val="0"/>
              <w:spacing w:before="0" w:line="240" w:lineRule="auto"/>
              <w:ind w:left="102"/>
              <w:jc w:val="center"/>
              <w:rPr>
                <w:rFonts w:cs="Calibri"/>
                <w:b/>
              </w:rPr>
            </w:pPr>
            <w:r>
              <w:rPr>
                <w:rFonts w:cs="Calibri"/>
                <w:b/>
              </w:rPr>
              <w:t>Compliance Manager</w:t>
            </w:r>
          </w:p>
        </w:tc>
        <w:tc>
          <w:tcPr>
            <w:tcW w:w="1170" w:type="dxa"/>
            <w:shd w:val="clear" w:color="auto" w:fill="D9D9D9" w:themeFill="background1" w:themeFillShade="D9"/>
            <w:vAlign w:val="center"/>
          </w:tcPr>
          <w:p w14:paraId="562ED82B" w14:textId="44B966C9" w:rsidR="005D66D9" w:rsidRPr="0022177A" w:rsidRDefault="005D66D9" w:rsidP="005D66D9">
            <w:pPr>
              <w:widowControl w:val="0"/>
              <w:autoSpaceDE w:val="0"/>
              <w:autoSpaceDN w:val="0"/>
              <w:adjustRightInd w:val="0"/>
              <w:spacing w:before="0" w:line="240" w:lineRule="auto"/>
              <w:ind w:left="102"/>
              <w:jc w:val="center"/>
              <w:rPr>
                <w:rFonts w:cs="Calibri"/>
                <w:b/>
              </w:rPr>
            </w:pPr>
            <w:r>
              <w:rPr>
                <w:rFonts w:cs="Calibri"/>
                <w:b/>
              </w:rPr>
              <w:t xml:space="preserve">Service User </w:t>
            </w:r>
          </w:p>
        </w:tc>
        <w:tc>
          <w:tcPr>
            <w:tcW w:w="1260" w:type="dxa"/>
            <w:shd w:val="clear" w:color="auto" w:fill="D9D9D9" w:themeFill="background1" w:themeFillShade="D9"/>
          </w:tcPr>
          <w:p w14:paraId="63B9B623" w14:textId="553CE12B" w:rsidR="005D66D9" w:rsidRDefault="005D66D9" w:rsidP="005D66D9">
            <w:pPr>
              <w:widowControl w:val="0"/>
              <w:autoSpaceDE w:val="0"/>
              <w:autoSpaceDN w:val="0"/>
              <w:adjustRightInd w:val="0"/>
              <w:spacing w:before="0" w:line="240" w:lineRule="auto"/>
              <w:ind w:left="102"/>
              <w:jc w:val="center"/>
              <w:rPr>
                <w:rFonts w:cs="Calibri"/>
                <w:b/>
              </w:rPr>
            </w:pPr>
            <w:r>
              <w:rPr>
                <w:rFonts w:cs="Calibri"/>
                <w:b/>
              </w:rPr>
              <w:t xml:space="preserve">IT Operator </w:t>
            </w:r>
          </w:p>
        </w:tc>
        <w:tc>
          <w:tcPr>
            <w:tcW w:w="1170" w:type="dxa"/>
            <w:shd w:val="clear" w:color="auto" w:fill="D9D9D9" w:themeFill="background1" w:themeFillShade="D9"/>
          </w:tcPr>
          <w:p w14:paraId="1939A6B5" w14:textId="705B4F89" w:rsidR="005D66D9" w:rsidRDefault="005D66D9" w:rsidP="005D66D9">
            <w:pPr>
              <w:widowControl w:val="0"/>
              <w:autoSpaceDE w:val="0"/>
              <w:autoSpaceDN w:val="0"/>
              <w:adjustRightInd w:val="0"/>
              <w:spacing w:before="0" w:line="240" w:lineRule="auto"/>
              <w:ind w:left="102"/>
              <w:jc w:val="center"/>
              <w:rPr>
                <w:rFonts w:cs="Calibri"/>
                <w:b/>
              </w:rPr>
            </w:pPr>
            <w:r>
              <w:rPr>
                <w:rFonts w:cs="Calibri"/>
                <w:b/>
              </w:rPr>
              <w:t>Customer</w:t>
            </w:r>
          </w:p>
        </w:tc>
        <w:tc>
          <w:tcPr>
            <w:tcW w:w="990" w:type="dxa"/>
            <w:shd w:val="clear" w:color="auto" w:fill="D9D9D9" w:themeFill="background1" w:themeFillShade="D9"/>
          </w:tcPr>
          <w:p w14:paraId="28FFB912" w14:textId="3E0C1D7C" w:rsidR="005D66D9" w:rsidRDefault="005D66D9" w:rsidP="005D66D9">
            <w:pPr>
              <w:widowControl w:val="0"/>
              <w:autoSpaceDE w:val="0"/>
              <w:autoSpaceDN w:val="0"/>
              <w:adjustRightInd w:val="0"/>
              <w:spacing w:before="0" w:line="240" w:lineRule="auto"/>
              <w:ind w:left="102"/>
              <w:jc w:val="center"/>
              <w:rPr>
                <w:rFonts w:cs="Calibri"/>
                <w:b/>
              </w:rPr>
            </w:pPr>
            <w:r>
              <w:rPr>
                <w:rFonts w:cs="Calibri"/>
                <w:b/>
              </w:rPr>
              <w:t>Others</w:t>
            </w:r>
          </w:p>
        </w:tc>
      </w:tr>
      <w:tr w:rsidR="005D66D9" w:rsidRPr="0022177A" w14:paraId="7838ED43" w14:textId="14400741" w:rsidTr="00D05C8F">
        <w:trPr>
          <w:trHeight w:hRule="exact" w:val="497"/>
        </w:trPr>
        <w:tc>
          <w:tcPr>
            <w:tcW w:w="3240" w:type="dxa"/>
            <w:vAlign w:val="center"/>
          </w:tcPr>
          <w:p w14:paraId="39E3909D" w14:textId="2B00DE6F" w:rsidR="005D66D9" w:rsidRPr="006D5C54" w:rsidRDefault="009443BC" w:rsidP="005D66D9">
            <w:pPr>
              <w:widowControl w:val="0"/>
              <w:autoSpaceDE w:val="0"/>
              <w:autoSpaceDN w:val="0"/>
              <w:adjustRightInd w:val="0"/>
              <w:spacing w:after="0" w:line="240" w:lineRule="auto"/>
              <w:ind w:left="0"/>
              <w:rPr>
                <w:rFonts w:cs="Calibri"/>
                <w:sz w:val="22"/>
                <w:szCs w:val="22"/>
              </w:rPr>
            </w:pPr>
            <w:r w:rsidRPr="006D5C54">
              <w:rPr>
                <w:rFonts w:cs="Calibri"/>
                <w:sz w:val="22"/>
                <w:szCs w:val="22"/>
              </w:rPr>
              <w:t>Test case</w:t>
            </w:r>
          </w:p>
        </w:tc>
        <w:tc>
          <w:tcPr>
            <w:tcW w:w="1080" w:type="dxa"/>
            <w:vAlign w:val="center"/>
          </w:tcPr>
          <w:p w14:paraId="6A2FA39C" w14:textId="0C51D551" w:rsidR="005D66D9" w:rsidRPr="006D5C54" w:rsidRDefault="000C26F5" w:rsidP="00D72BFD">
            <w:pPr>
              <w:widowControl w:val="0"/>
              <w:autoSpaceDE w:val="0"/>
              <w:autoSpaceDN w:val="0"/>
              <w:adjustRightInd w:val="0"/>
              <w:spacing w:after="0" w:line="240" w:lineRule="auto"/>
              <w:jc w:val="center"/>
              <w:rPr>
                <w:rFonts w:cs="Calibri"/>
                <w:b/>
                <w:bCs/>
                <w:color w:val="FF0000"/>
                <w:sz w:val="22"/>
                <w:szCs w:val="22"/>
              </w:rPr>
            </w:pPr>
            <w:r w:rsidRPr="006D5C54">
              <w:rPr>
                <w:rFonts w:cs="Calibri"/>
                <w:b/>
                <w:bCs/>
                <w:color w:val="FF0000"/>
                <w:sz w:val="22"/>
                <w:szCs w:val="22"/>
              </w:rPr>
              <w:t>R</w:t>
            </w:r>
          </w:p>
        </w:tc>
        <w:tc>
          <w:tcPr>
            <w:tcW w:w="1350" w:type="dxa"/>
            <w:vAlign w:val="center"/>
          </w:tcPr>
          <w:p w14:paraId="40A489F0" w14:textId="5A7F0C0C" w:rsidR="005D66D9" w:rsidRPr="006D5C54" w:rsidRDefault="00D92B02" w:rsidP="00D72BFD">
            <w:pPr>
              <w:widowControl w:val="0"/>
              <w:autoSpaceDE w:val="0"/>
              <w:autoSpaceDN w:val="0"/>
              <w:adjustRightInd w:val="0"/>
              <w:spacing w:after="0" w:line="240" w:lineRule="auto"/>
              <w:jc w:val="center"/>
              <w:rPr>
                <w:rFonts w:cs="Calibri"/>
                <w:sz w:val="22"/>
                <w:szCs w:val="22"/>
              </w:rPr>
            </w:pPr>
            <w:r>
              <w:rPr>
                <w:rFonts w:cs="Calibri"/>
                <w:sz w:val="22"/>
                <w:szCs w:val="22"/>
              </w:rPr>
              <w:t>AC</w:t>
            </w:r>
          </w:p>
        </w:tc>
        <w:tc>
          <w:tcPr>
            <w:tcW w:w="1440" w:type="dxa"/>
            <w:vAlign w:val="center"/>
          </w:tcPr>
          <w:p w14:paraId="034C961B" w14:textId="45D3A426" w:rsidR="005D66D9" w:rsidRPr="006D5C54" w:rsidRDefault="00D92B02" w:rsidP="00D72BFD">
            <w:pPr>
              <w:widowControl w:val="0"/>
              <w:autoSpaceDE w:val="0"/>
              <w:autoSpaceDN w:val="0"/>
              <w:adjustRightInd w:val="0"/>
              <w:spacing w:after="0" w:line="240" w:lineRule="auto"/>
              <w:jc w:val="center"/>
              <w:rPr>
                <w:rFonts w:cs="Calibri"/>
                <w:sz w:val="22"/>
                <w:szCs w:val="22"/>
              </w:rPr>
            </w:pPr>
            <w:r>
              <w:rPr>
                <w:rFonts w:cs="Calibri"/>
                <w:sz w:val="22"/>
                <w:szCs w:val="22"/>
              </w:rPr>
              <w:t>CI</w:t>
            </w:r>
          </w:p>
        </w:tc>
        <w:tc>
          <w:tcPr>
            <w:tcW w:w="1170" w:type="dxa"/>
            <w:vAlign w:val="center"/>
          </w:tcPr>
          <w:p w14:paraId="2C273C16"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c>
          <w:tcPr>
            <w:tcW w:w="1260" w:type="dxa"/>
          </w:tcPr>
          <w:p w14:paraId="2244E9C2" w14:textId="634D1B5F" w:rsidR="005D66D9" w:rsidRPr="00D92B02" w:rsidRDefault="00D92B02" w:rsidP="00D72BFD">
            <w:pPr>
              <w:widowControl w:val="0"/>
              <w:autoSpaceDE w:val="0"/>
              <w:autoSpaceDN w:val="0"/>
              <w:adjustRightInd w:val="0"/>
              <w:spacing w:after="0" w:line="240" w:lineRule="auto"/>
              <w:jc w:val="center"/>
              <w:rPr>
                <w:rFonts w:cs="Calibri"/>
                <w:b/>
                <w:bCs/>
                <w:sz w:val="22"/>
                <w:szCs w:val="22"/>
              </w:rPr>
            </w:pPr>
            <w:r w:rsidRPr="00D92B02">
              <w:rPr>
                <w:rFonts w:cs="Calibri"/>
                <w:b/>
                <w:bCs/>
                <w:color w:val="FFC000" w:themeColor="accent4"/>
                <w:sz w:val="22"/>
                <w:szCs w:val="22"/>
              </w:rPr>
              <w:t>A</w:t>
            </w:r>
          </w:p>
        </w:tc>
        <w:tc>
          <w:tcPr>
            <w:tcW w:w="1170" w:type="dxa"/>
          </w:tcPr>
          <w:p w14:paraId="40DA9FD1" w14:textId="201FF5FD" w:rsidR="005D66D9" w:rsidRPr="00D92B02" w:rsidRDefault="00D92B02" w:rsidP="00D72BFD">
            <w:pPr>
              <w:widowControl w:val="0"/>
              <w:autoSpaceDE w:val="0"/>
              <w:autoSpaceDN w:val="0"/>
              <w:adjustRightInd w:val="0"/>
              <w:spacing w:after="0" w:line="240" w:lineRule="auto"/>
              <w:jc w:val="center"/>
              <w:rPr>
                <w:rFonts w:cs="Calibri"/>
                <w:b/>
                <w:bCs/>
                <w:color w:val="002060"/>
                <w:sz w:val="22"/>
                <w:szCs w:val="22"/>
              </w:rPr>
            </w:pPr>
            <w:r w:rsidRPr="00D92B02">
              <w:rPr>
                <w:rFonts w:cs="Calibri"/>
                <w:b/>
                <w:bCs/>
                <w:color w:val="00B050"/>
                <w:sz w:val="22"/>
                <w:szCs w:val="22"/>
              </w:rPr>
              <w:t>I</w:t>
            </w:r>
          </w:p>
        </w:tc>
        <w:tc>
          <w:tcPr>
            <w:tcW w:w="990" w:type="dxa"/>
          </w:tcPr>
          <w:p w14:paraId="7762FDCF" w14:textId="6C55514C" w:rsidR="005D66D9" w:rsidRPr="00D92B02" w:rsidRDefault="00D92B02" w:rsidP="00D72BFD">
            <w:pPr>
              <w:widowControl w:val="0"/>
              <w:autoSpaceDE w:val="0"/>
              <w:autoSpaceDN w:val="0"/>
              <w:adjustRightInd w:val="0"/>
              <w:spacing w:after="0" w:line="240" w:lineRule="auto"/>
              <w:jc w:val="center"/>
              <w:rPr>
                <w:rFonts w:cs="Calibri"/>
                <w:b/>
                <w:bCs/>
                <w:sz w:val="22"/>
                <w:szCs w:val="22"/>
              </w:rPr>
            </w:pPr>
            <w:r w:rsidRPr="00D92B02">
              <w:rPr>
                <w:rFonts w:cs="Calibri"/>
                <w:b/>
                <w:bCs/>
                <w:color w:val="FF0000"/>
                <w:sz w:val="22"/>
                <w:szCs w:val="22"/>
              </w:rPr>
              <w:t>R</w:t>
            </w:r>
          </w:p>
        </w:tc>
      </w:tr>
      <w:tr w:rsidR="005D66D9" w:rsidRPr="0022177A" w14:paraId="0C3C08C7" w14:textId="26E13496" w:rsidTr="00D05C8F">
        <w:trPr>
          <w:trHeight w:hRule="exact" w:val="497"/>
        </w:trPr>
        <w:tc>
          <w:tcPr>
            <w:tcW w:w="3240" w:type="dxa"/>
            <w:vAlign w:val="center"/>
          </w:tcPr>
          <w:p w14:paraId="3AF308F1" w14:textId="63360EA6" w:rsidR="005D66D9" w:rsidRPr="006D5C54" w:rsidRDefault="00CE53D9" w:rsidP="00CE53D9">
            <w:pPr>
              <w:widowControl w:val="0"/>
              <w:autoSpaceDE w:val="0"/>
              <w:autoSpaceDN w:val="0"/>
              <w:adjustRightInd w:val="0"/>
              <w:spacing w:after="0" w:line="240" w:lineRule="auto"/>
              <w:ind w:left="0"/>
              <w:rPr>
                <w:rFonts w:cs="Calibri"/>
                <w:sz w:val="22"/>
                <w:szCs w:val="22"/>
              </w:rPr>
            </w:pPr>
            <w:r w:rsidRPr="006D5C54">
              <w:rPr>
                <w:rFonts w:cs="Calibri"/>
                <w:sz w:val="22"/>
                <w:szCs w:val="22"/>
              </w:rPr>
              <w:t xml:space="preserve">Release acquisition </w:t>
            </w:r>
          </w:p>
        </w:tc>
        <w:tc>
          <w:tcPr>
            <w:tcW w:w="1080" w:type="dxa"/>
            <w:vAlign w:val="center"/>
          </w:tcPr>
          <w:p w14:paraId="18AAEB15" w14:textId="28B9F80C" w:rsidR="005D66D9" w:rsidRPr="006D5C54" w:rsidRDefault="0038475A" w:rsidP="00D72BFD">
            <w:pPr>
              <w:widowControl w:val="0"/>
              <w:autoSpaceDE w:val="0"/>
              <w:autoSpaceDN w:val="0"/>
              <w:adjustRightInd w:val="0"/>
              <w:spacing w:after="0" w:line="240" w:lineRule="auto"/>
              <w:jc w:val="center"/>
              <w:rPr>
                <w:rFonts w:cs="Calibri"/>
                <w:sz w:val="22"/>
                <w:szCs w:val="22"/>
              </w:rPr>
            </w:pPr>
            <w:r>
              <w:rPr>
                <w:rFonts w:cs="Calibri"/>
                <w:sz w:val="22"/>
                <w:szCs w:val="22"/>
              </w:rPr>
              <w:t>AR</w:t>
            </w:r>
          </w:p>
        </w:tc>
        <w:tc>
          <w:tcPr>
            <w:tcW w:w="1350" w:type="dxa"/>
            <w:vAlign w:val="center"/>
          </w:tcPr>
          <w:p w14:paraId="70093CD3"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c>
          <w:tcPr>
            <w:tcW w:w="1440" w:type="dxa"/>
            <w:vAlign w:val="center"/>
          </w:tcPr>
          <w:p w14:paraId="2D6F4D56"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c>
          <w:tcPr>
            <w:tcW w:w="1170" w:type="dxa"/>
            <w:vAlign w:val="center"/>
          </w:tcPr>
          <w:p w14:paraId="21F69843" w14:textId="016DA16E" w:rsidR="005D66D9" w:rsidRPr="0038475A" w:rsidRDefault="0038475A" w:rsidP="00D72BFD">
            <w:pPr>
              <w:widowControl w:val="0"/>
              <w:autoSpaceDE w:val="0"/>
              <w:autoSpaceDN w:val="0"/>
              <w:adjustRightInd w:val="0"/>
              <w:spacing w:after="0" w:line="240" w:lineRule="auto"/>
              <w:jc w:val="center"/>
              <w:rPr>
                <w:rFonts w:cs="Calibri"/>
                <w:b/>
                <w:bCs/>
                <w:sz w:val="22"/>
                <w:szCs w:val="22"/>
              </w:rPr>
            </w:pPr>
            <w:r w:rsidRPr="0038475A">
              <w:rPr>
                <w:rFonts w:cs="Calibri"/>
                <w:b/>
                <w:bCs/>
                <w:color w:val="FFC000" w:themeColor="accent4"/>
                <w:sz w:val="22"/>
                <w:szCs w:val="22"/>
              </w:rPr>
              <w:t>A</w:t>
            </w:r>
          </w:p>
        </w:tc>
        <w:tc>
          <w:tcPr>
            <w:tcW w:w="1260" w:type="dxa"/>
          </w:tcPr>
          <w:p w14:paraId="36660DFB"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c>
          <w:tcPr>
            <w:tcW w:w="1170" w:type="dxa"/>
          </w:tcPr>
          <w:p w14:paraId="48350303"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c>
          <w:tcPr>
            <w:tcW w:w="990" w:type="dxa"/>
          </w:tcPr>
          <w:p w14:paraId="28AB21DB" w14:textId="77777777" w:rsidR="005D66D9" w:rsidRPr="006D5C54" w:rsidRDefault="005D66D9" w:rsidP="00D72BFD">
            <w:pPr>
              <w:widowControl w:val="0"/>
              <w:autoSpaceDE w:val="0"/>
              <w:autoSpaceDN w:val="0"/>
              <w:adjustRightInd w:val="0"/>
              <w:spacing w:after="0" w:line="240" w:lineRule="auto"/>
              <w:jc w:val="center"/>
              <w:rPr>
                <w:rFonts w:cs="Calibri"/>
                <w:sz w:val="22"/>
                <w:szCs w:val="22"/>
              </w:rPr>
            </w:pPr>
          </w:p>
        </w:tc>
      </w:tr>
      <w:tr w:rsidR="005D66D9" w:rsidRPr="0022177A" w14:paraId="01176125" w14:textId="7228C06D" w:rsidTr="00D05C8F">
        <w:trPr>
          <w:trHeight w:hRule="exact" w:val="497"/>
        </w:trPr>
        <w:tc>
          <w:tcPr>
            <w:tcW w:w="3240" w:type="dxa"/>
            <w:vAlign w:val="center"/>
          </w:tcPr>
          <w:p w14:paraId="762963E0" w14:textId="7D121E8A" w:rsidR="005D66D9" w:rsidRPr="006D5C54" w:rsidRDefault="006D5C54" w:rsidP="006D5C54">
            <w:pPr>
              <w:widowControl w:val="0"/>
              <w:autoSpaceDE w:val="0"/>
              <w:autoSpaceDN w:val="0"/>
              <w:adjustRightInd w:val="0"/>
              <w:spacing w:after="0" w:line="240" w:lineRule="auto"/>
              <w:ind w:left="0"/>
              <w:rPr>
                <w:rFonts w:ascii="Calibri" w:hAnsi="Calibri" w:cs="Calibri"/>
                <w:sz w:val="22"/>
                <w:szCs w:val="22"/>
              </w:rPr>
            </w:pPr>
            <w:r w:rsidRPr="006D5C54">
              <w:rPr>
                <w:rFonts w:ascii="Calibri" w:hAnsi="Calibri" w:cs="Calibri"/>
                <w:sz w:val="22"/>
                <w:szCs w:val="22"/>
              </w:rPr>
              <w:t xml:space="preserve">Release and Deployment Testing </w:t>
            </w:r>
          </w:p>
        </w:tc>
        <w:tc>
          <w:tcPr>
            <w:tcW w:w="1080" w:type="dxa"/>
            <w:vAlign w:val="center"/>
          </w:tcPr>
          <w:p w14:paraId="2CE98150" w14:textId="46869F7E"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B050"/>
                <w:sz w:val="22"/>
                <w:szCs w:val="22"/>
              </w:rPr>
              <w:t>C</w:t>
            </w:r>
          </w:p>
        </w:tc>
        <w:tc>
          <w:tcPr>
            <w:tcW w:w="1350" w:type="dxa"/>
            <w:vAlign w:val="center"/>
          </w:tcPr>
          <w:p w14:paraId="15129423" w14:textId="749B9C6E"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FF0000"/>
                <w:sz w:val="22"/>
                <w:szCs w:val="22"/>
              </w:rPr>
              <w:t>R</w:t>
            </w:r>
          </w:p>
        </w:tc>
        <w:tc>
          <w:tcPr>
            <w:tcW w:w="1440" w:type="dxa"/>
            <w:vAlign w:val="center"/>
          </w:tcPr>
          <w:p w14:paraId="04C9AD6E" w14:textId="201CD276"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FF0000"/>
                <w:sz w:val="22"/>
                <w:szCs w:val="22"/>
              </w:rPr>
              <w:t>R</w:t>
            </w:r>
          </w:p>
        </w:tc>
        <w:tc>
          <w:tcPr>
            <w:tcW w:w="1170" w:type="dxa"/>
            <w:vAlign w:val="center"/>
          </w:tcPr>
          <w:p w14:paraId="480EF69B" w14:textId="56FE1381"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B050"/>
                <w:sz w:val="22"/>
                <w:szCs w:val="22"/>
              </w:rPr>
              <w:t>C</w:t>
            </w:r>
          </w:p>
        </w:tc>
        <w:tc>
          <w:tcPr>
            <w:tcW w:w="1260" w:type="dxa"/>
          </w:tcPr>
          <w:p w14:paraId="6D62D6D0" w14:textId="77777777" w:rsidR="005D66D9" w:rsidRPr="006D5C54" w:rsidRDefault="005D66D9" w:rsidP="00D72BFD">
            <w:pPr>
              <w:widowControl w:val="0"/>
              <w:autoSpaceDE w:val="0"/>
              <w:autoSpaceDN w:val="0"/>
              <w:adjustRightInd w:val="0"/>
              <w:spacing w:after="0" w:line="240" w:lineRule="auto"/>
              <w:jc w:val="center"/>
              <w:rPr>
                <w:rFonts w:ascii="Calibri" w:hAnsi="Calibri" w:cs="Calibri"/>
                <w:sz w:val="22"/>
                <w:szCs w:val="22"/>
              </w:rPr>
            </w:pPr>
          </w:p>
        </w:tc>
        <w:tc>
          <w:tcPr>
            <w:tcW w:w="1170" w:type="dxa"/>
          </w:tcPr>
          <w:p w14:paraId="27D18155" w14:textId="0B8AC3D6"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FFC000" w:themeColor="accent4"/>
                <w:sz w:val="22"/>
                <w:szCs w:val="22"/>
              </w:rPr>
              <w:t>A</w:t>
            </w:r>
          </w:p>
        </w:tc>
        <w:tc>
          <w:tcPr>
            <w:tcW w:w="990" w:type="dxa"/>
          </w:tcPr>
          <w:p w14:paraId="206B1C65" w14:textId="0EFA14AE" w:rsidR="005D66D9"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FF0000"/>
                <w:sz w:val="22"/>
                <w:szCs w:val="22"/>
              </w:rPr>
              <w:t>R</w:t>
            </w:r>
          </w:p>
        </w:tc>
      </w:tr>
      <w:tr w:rsidR="006D5C54" w:rsidRPr="0022177A" w14:paraId="7623D0F0" w14:textId="77777777" w:rsidTr="00D05C8F">
        <w:trPr>
          <w:trHeight w:hRule="exact" w:val="497"/>
        </w:trPr>
        <w:tc>
          <w:tcPr>
            <w:tcW w:w="3240" w:type="dxa"/>
            <w:vAlign w:val="center"/>
          </w:tcPr>
          <w:p w14:paraId="1FDA43F0" w14:textId="0AD14877" w:rsidR="006D5C54" w:rsidRPr="006D5C54" w:rsidRDefault="006D5C54" w:rsidP="006D5C54">
            <w:pPr>
              <w:widowControl w:val="0"/>
              <w:autoSpaceDE w:val="0"/>
              <w:autoSpaceDN w:val="0"/>
              <w:adjustRightInd w:val="0"/>
              <w:spacing w:after="0" w:line="240" w:lineRule="auto"/>
              <w:ind w:left="0"/>
              <w:rPr>
                <w:rFonts w:ascii="Calibri" w:hAnsi="Calibri" w:cs="Calibri"/>
                <w:sz w:val="22"/>
                <w:szCs w:val="22"/>
              </w:rPr>
            </w:pPr>
            <w:r w:rsidRPr="006D5C54">
              <w:rPr>
                <w:rFonts w:ascii="Calibri" w:hAnsi="Calibri" w:cs="Calibri"/>
                <w:sz w:val="22"/>
                <w:szCs w:val="22"/>
              </w:rPr>
              <w:t>Server Acceptance Testing</w:t>
            </w:r>
          </w:p>
        </w:tc>
        <w:tc>
          <w:tcPr>
            <w:tcW w:w="1080" w:type="dxa"/>
            <w:vAlign w:val="center"/>
          </w:tcPr>
          <w:p w14:paraId="136D0736" w14:textId="363EAF59" w:rsidR="006D5C54"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2060"/>
                <w:sz w:val="22"/>
                <w:szCs w:val="22"/>
              </w:rPr>
              <w:t>I</w:t>
            </w:r>
          </w:p>
        </w:tc>
        <w:tc>
          <w:tcPr>
            <w:tcW w:w="1350" w:type="dxa"/>
            <w:vAlign w:val="center"/>
          </w:tcPr>
          <w:p w14:paraId="58BA5EDC" w14:textId="77777777" w:rsidR="006D5C54" w:rsidRPr="006D5C54" w:rsidRDefault="006D5C54" w:rsidP="00D72BFD">
            <w:pPr>
              <w:widowControl w:val="0"/>
              <w:autoSpaceDE w:val="0"/>
              <w:autoSpaceDN w:val="0"/>
              <w:adjustRightInd w:val="0"/>
              <w:spacing w:after="0" w:line="240" w:lineRule="auto"/>
              <w:jc w:val="center"/>
              <w:rPr>
                <w:rFonts w:ascii="Calibri" w:hAnsi="Calibri" w:cs="Calibri"/>
                <w:sz w:val="22"/>
                <w:szCs w:val="22"/>
              </w:rPr>
            </w:pPr>
          </w:p>
        </w:tc>
        <w:tc>
          <w:tcPr>
            <w:tcW w:w="1440" w:type="dxa"/>
            <w:vAlign w:val="center"/>
          </w:tcPr>
          <w:p w14:paraId="00D5F943" w14:textId="2CF54767" w:rsidR="006D5C54" w:rsidRPr="00D92B02" w:rsidRDefault="00D92B02" w:rsidP="00D72BFD">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2060"/>
                <w:sz w:val="22"/>
                <w:szCs w:val="22"/>
              </w:rPr>
              <w:t>I</w:t>
            </w:r>
          </w:p>
        </w:tc>
        <w:tc>
          <w:tcPr>
            <w:tcW w:w="1170" w:type="dxa"/>
            <w:vAlign w:val="center"/>
          </w:tcPr>
          <w:p w14:paraId="2BC842ED" w14:textId="77777777" w:rsidR="006D5C54" w:rsidRPr="006D5C54" w:rsidRDefault="006D5C54" w:rsidP="00D72BFD">
            <w:pPr>
              <w:widowControl w:val="0"/>
              <w:autoSpaceDE w:val="0"/>
              <w:autoSpaceDN w:val="0"/>
              <w:adjustRightInd w:val="0"/>
              <w:spacing w:after="0" w:line="240" w:lineRule="auto"/>
              <w:jc w:val="center"/>
              <w:rPr>
                <w:rFonts w:ascii="Calibri" w:hAnsi="Calibri" w:cs="Calibri"/>
                <w:sz w:val="22"/>
                <w:szCs w:val="22"/>
              </w:rPr>
            </w:pPr>
          </w:p>
        </w:tc>
        <w:tc>
          <w:tcPr>
            <w:tcW w:w="1260" w:type="dxa"/>
          </w:tcPr>
          <w:p w14:paraId="3CBC51CB" w14:textId="77777777" w:rsidR="006D5C54" w:rsidRPr="006D5C54" w:rsidRDefault="006D5C54" w:rsidP="00D72BFD">
            <w:pPr>
              <w:widowControl w:val="0"/>
              <w:autoSpaceDE w:val="0"/>
              <w:autoSpaceDN w:val="0"/>
              <w:adjustRightInd w:val="0"/>
              <w:spacing w:after="0" w:line="240" w:lineRule="auto"/>
              <w:jc w:val="center"/>
              <w:rPr>
                <w:rFonts w:ascii="Calibri" w:hAnsi="Calibri" w:cs="Calibri"/>
                <w:sz w:val="22"/>
                <w:szCs w:val="22"/>
              </w:rPr>
            </w:pPr>
          </w:p>
        </w:tc>
        <w:tc>
          <w:tcPr>
            <w:tcW w:w="1170" w:type="dxa"/>
          </w:tcPr>
          <w:p w14:paraId="1F9AB9F8" w14:textId="77777777" w:rsidR="006D5C54" w:rsidRPr="006D5C54" w:rsidRDefault="006D5C54" w:rsidP="00D72BFD">
            <w:pPr>
              <w:widowControl w:val="0"/>
              <w:autoSpaceDE w:val="0"/>
              <w:autoSpaceDN w:val="0"/>
              <w:adjustRightInd w:val="0"/>
              <w:spacing w:after="0" w:line="240" w:lineRule="auto"/>
              <w:jc w:val="center"/>
              <w:rPr>
                <w:rFonts w:ascii="Calibri" w:hAnsi="Calibri" w:cs="Calibri"/>
                <w:sz w:val="22"/>
                <w:szCs w:val="22"/>
              </w:rPr>
            </w:pPr>
          </w:p>
        </w:tc>
        <w:tc>
          <w:tcPr>
            <w:tcW w:w="990" w:type="dxa"/>
          </w:tcPr>
          <w:p w14:paraId="0DDD1964" w14:textId="77777777" w:rsidR="006D5C54" w:rsidRPr="006D5C54" w:rsidRDefault="006D5C54" w:rsidP="00D72BFD">
            <w:pPr>
              <w:widowControl w:val="0"/>
              <w:autoSpaceDE w:val="0"/>
              <w:autoSpaceDN w:val="0"/>
              <w:adjustRightInd w:val="0"/>
              <w:spacing w:after="0" w:line="240" w:lineRule="auto"/>
              <w:jc w:val="center"/>
              <w:rPr>
                <w:rFonts w:ascii="Calibri" w:hAnsi="Calibri" w:cs="Calibri"/>
                <w:sz w:val="22"/>
                <w:szCs w:val="22"/>
              </w:rPr>
            </w:pPr>
          </w:p>
        </w:tc>
      </w:tr>
    </w:tbl>
    <w:p w14:paraId="521C62D7" w14:textId="790FD907" w:rsidR="001D0480" w:rsidRDefault="001D0480" w:rsidP="00CD7F4D">
      <w:pPr>
        <w:ind w:left="0"/>
      </w:pPr>
    </w:p>
    <w:p w14:paraId="7005ED6E" w14:textId="29BB8F17" w:rsidR="000B4A6A" w:rsidRDefault="00233F0A" w:rsidP="004A2F7E">
      <w:pPr>
        <w:pStyle w:val="Heading1"/>
        <w:numPr>
          <w:ilvl w:val="0"/>
          <w:numId w:val="2"/>
        </w:numPr>
      </w:pPr>
      <w:bookmarkStart w:id="9" w:name="_Toc105420347"/>
      <w:r>
        <w:t>Acceptance Criteria</w:t>
      </w:r>
      <w:bookmarkEnd w:id="9"/>
    </w:p>
    <w:p w14:paraId="1B6D3E4C" w14:textId="301138A8" w:rsidR="00233F0A" w:rsidRDefault="004A2F7E" w:rsidP="00233F0A">
      <w:pPr>
        <w:ind w:left="360"/>
      </w:pPr>
      <w:r w:rsidRPr="004A2F7E">
        <w:t>The SAC contains a set of criteria for ensuring that a service satisfies its promised functionality and quality, as well as that the service provider can deliver the new service once it has been launched. The SAC represents service operating requirements as well as those of other players involved in service operation and management, such as the CSI manager or the Service Desk function.</w:t>
      </w:r>
    </w:p>
    <w:tbl>
      <w:tblPr>
        <w:tblW w:w="882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0"/>
        <w:gridCol w:w="2070"/>
        <w:gridCol w:w="1350"/>
      </w:tblGrid>
      <w:tr w:rsidR="000573C5" w:rsidRPr="0022177A" w14:paraId="7D60DD6F" w14:textId="77777777" w:rsidTr="00A5217C">
        <w:trPr>
          <w:trHeight w:hRule="exact" w:val="1018"/>
        </w:trPr>
        <w:tc>
          <w:tcPr>
            <w:tcW w:w="5400" w:type="dxa"/>
            <w:shd w:val="clear" w:color="auto" w:fill="D9D9D9" w:themeFill="background1" w:themeFillShade="D9"/>
            <w:vAlign w:val="center"/>
          </w:tcPr>
          <w:p w14:paraId="66BF22B2" w14:textId="37A7E6E7" w:rsidR="000573C5" w:rsidRPr="0022177A" w:rsidRDefault="000573C5" w:rsidP="00D72BFD">
            <w:pPr>
              <w:widowControl w:val="0"/>
              <w:autoSpaceDE w:val="0"/>
              <w:autoSpaceDN w:val="0"/>
              <w:adjustRightInd w:val="0"/>
              <w:spacing w:before="0" w:line="240" w:lineRule="auto"/>
              <w:ind w:left="102"/>
              <w:jc w:val="center"/>
              <w:rPr>
                <w:rFonts w:cs="Calibri"/>
                <w:b/>
              </w:rPr>
            </w:pPr>
            <w:r>
              <w:rPr>
                <w:rFonts w:cs="Calibri"/>
                <w:b/>
              </w:rPr>
              <w:t xml:space="preserve">Criteria </w:t>
            </w:r>
          </w:p>
        </w:tc>
        <w:tc>
          <w:tcPr>
            <w:tcW w:w="2070" w:type="dxa"/>
            <w:shd w:val="clear" w:color="auto" w:fill="D9D9D9" w:themeFill="background1" w:themeFillShade="D9"/>
            <w:vAlign w:val="center"/>
          </w:tcPr>
          <w:p w14:paraId="4DA2F376" w14:textId="52CACA60" w:rsidR="000573C5" w:rsidRPr="0022177A" w:rsidRDefault="00FC3175" w:rsidP="00D72BFD">
            <w:pPr>
              <w:widowControl w:val="0"/>
              <w:autoSpaceDE w:val="0"/>
              <w:autoSpaceDN w:val="0"/>
              <w:adjustRightInd w:val="0"/>
              <w:spacing w:before="0" w:line="240" w:lineRule="auto"/>
              <w:ind w:left="102"/>
              <w:jc w:val="center"/>
              <w:rPr>
                <w:rFonts w:cs="Calibri"/>
                <w:b/>
              </w:rPr>
            </w:pPr>
            <w:r>
              <w:rPr>
                <w:rFonts w:cs="Calibri"/>
                <w:b/>
              </w:rPr>
              <w:t>Parameters</w:t>
            </w:r>
          </w:p>
        </w:tc>
        <w:tc>
          <w:tcPr>
            <w:tcW w:w="1350" w:type="dxa"/>
            <w:shd w:val="clear" w:color="auto" w:fill="D9D9D9" w:themeFill="background1" w:themeFillShade="D9"/>
            <w:vAlign w:val="center"/>
          </w:tcPr>
          <w:p w14:paraId="7F62C5D0" w14:textId="07796AA7" w:rsidR="00FC3175" w:rsidRPr="0022177A" w:rsidRDefault="00FC3175" w:rsidP="005C565B">
            <w:pPr>
              <w:widowControl w:val="0"/>
              <w:autoSpaceDE w:val="0"/>
              <w:autoSpaceDN w:val="0"/>
              <w:adjustRightInd w:val="0"/>
              <w:spacing w:before="0" w:line="240" w:lineRule="auto"/>
              <w:ind w:left="102"/>
              <w:jc w:val="center"/>
              <w:rPr>
                <w:rFonts w:cs="Calibri"/>
                <w:b/>
              </w:rPr>
            </w:pPr>
            <w:r>
              <w:rPr>
                <w:rFonts w:cs="Calibri"/>
                <w:b/>
              </w:rPr>
              <w:t xml:space="preserve">Test criteria </w:t>
            </w:r>
            <w:r w:rsidR="005C565B">
              <w:rPr>
                <w:rFonts w:cs="Calibri"/>
                <w:b/>
              </w:rPr>
              <w:t xml:space="preserve">Pass/Fail </w:t>
            </w:r>
          </w:p>
        </w:tc>
      </w:tr>
      <w:tr w:rsidR="000573C5" w:rsidRPr="0022177A" w14:paraId="5AFF8672" w14:textId="77777777" w:rsidTr="00A5217C">
        <w:trPr>
          <w:trHeight w:hRule="exact" w:val="748"/>
        </w:trPr>
        <w:tc>
          <w:tcPr>
            <w:tcW w:w="5400" w:type="dxa"/>
            <w:vAlign w:val="center"/>
          </w:tcPr>
          <w:p w14:paraId="081BF5CC" w14:textId="23E781F8" w:rsidR="000573C5" w:rsidRPr="006D5C54" w:rsidRDefault="0075740B" w:rsidP="00D72BFD">
            <w:pPr>
              <w:widowControl w:val="0"/>
              <w:autoSpaceDE w:val="0"/>
              <w:autoSpaceDN w:val="0"/>
              <w:adjustRightInd w:val="0"/>
              <w:spacing w:after="0" w:line="240" w:lineRule="auto"/>
              <w:ind w:left="0"/>
              <w:rPr>
                <w:rFonts w:cs="Calibri"/>
                <w:sz w:val="22"/>
                <w:szCs w:val="22"/>
              </w:rPr>
            </w:pPr>
            <w:r w:rsidRPr="0075740B">
              <w:rPr>
                <w:rFonts w:cs="Calibri"/>
                <w:sz w:val="22"/>
                <w:szCs w:val="22"/>
              </w:rPr>
              <w:t>Is the service able to maintain the promised response time in the event of a heavier workload?</w:t>
            </w:r>
          </w:p>
        </w:tc>
        <w:tc>
          <w:tcPr>
            <w:tcW w:w="2070" w:type="dxa"/>
            <w:vAlign w:val="center"/>
          </w:tcPr>
          <w:p w14:paraId="33B13A00" w14:textId="27027501" w:rsidR="000573C5" w:rsidRPr="0075740B" w:rsidRDefault="0075740B" w:rsidP="00D72BFD">
            <w:pPr>
              <w:widowControl w:val="0"/>
              <w:autoSpaceDE w:val="0"/>
              <w:autoSpaceDN w:val="0"/>
              <w:adjustRightInd w:val="0"/>
              <w:spacing w:after="0" w:line="240" w:lineRule="auto"/>
              <w:jc w:val="center"/>
              <w:rPr>
                <w:rFonts w:cs="Calibri"/>
                <w:sz w:val="22"/>
                <w:szCs w:val="22"/>
              </w:rPr>
            </w:pPr>
            <w:r>
              <w:rPr>
                <w:rFonts w:cs="Calibri"/>
                <w:sz w:val="22"/>
                <w:szCs w:val="22"/>
              </w:rPr>
              <w:t xml:space="preserve">Response Time </w:t>
            </w:r>
            <w:r w:rsidR="00810E70">
              <w:rPr>
                <w:rFonts w:cs="Calibri"/>
                <w:sz w:val="22"/>
                <w:szCs w:val="22"/>
              </w:rPr>
              <w:t>&lt;5 seconds</w:t>
            </w:r>
          </w:p>
        </w:tc>
        <w:tc>
          <w:tcPr>
            <w:tcW w:w="1350" w:type="dxa"/>
            <w:vAlign w:val="center"/>
          </w:tcPr>
          <w:p w14:paraId="310ACFE4" w14:textId="291502A8" w:rsidR="000573C5" w:rsidRPr="006D5C54" w:rsidRDefault="00EF4F89" w:rsidP="00D72BFD">
            <w:pPr>
              <w:widowControl w:val="0"/>
              <w:autoSpaceDE w:val="0"/>
              <w:autoSpaceDN w:val="0"/>
              <w:adjustRightInd w:val="0"/>
              <w:spacing w:after="0" w:line="240" w:lineRule="auto"/>
              <w:jc w:val="center"/>
              <w:rPr>
                <w:rFonts w:cs="Calibri"/>
                <w:sz w:val="22"/>
                <w:szCs w:val="22"/>
              </w:rPr>
            </w:pPr>
            <w:r>
              <w:rPr>
                <w:rFonts w:cs="Calibri"/>
                <w:sz w:val="22"/>
                <w:szCs w:val="22"/>
              </w:rPr>
              <w:t>Pass</w:t>
            </w:r>
          </w:p>
        </w:tc>
      </w:tr>
      <w:tr w:rsidR="000573C5" w:rsidRPr="0022177A" w14:paraId="201BF946" w14:textId="77777777" w:rsidTr="00A5217C">
        <w:trPr>
          <w:trHeight w:hRule="exact" w:val="712"/>
        </w:trPr>
        <w:tc>
          <w:tcPr>
            <w:tcW w:w="5400" w:type="dxa"/>
            <w:vAlign w:val="center"/>
          </w:tcPr>
          <w:p w14:paraId="17D59E61" w14:textId="312FBC57" w:rsidR="000573C5" w:rsidRPr="006D5C54" w:rsidRDefault="000573C5" w:rsidP="00D72BFD">
            <w:pPr>
              <w:widowControl w:val="0"/>
              <w:autoSpaceDE w:val="0"/>
              <w:autoSpaceDN w:val="0"/>
              <w:adjustRightInd w:val="0"/>
              <w:spacing w:after="0" w:line="240" w:lineRule="auto"/>
              <w:ind w:left="0"/>
              <w:rPr>
                <w:rFonts w:cs="Calibri"/>
                <w:sz w:val="22"/>
                <w:szCs w:val="22"/>
              </w:rPr>
            </w:pPr>
            <w:r w:rsidRPr="006D5C54">
              <w:rPr>
                <w:rFonts w:cs="Calibri"/>
                <w:sz w:val="22"/>
                <w:szCs w:val="22"/>
              </w:rPr>
              <w:t xml:space="preserve"> </w:t>
            </w:r>
            <w:r w:rsidR="008D06EC" w:rsidRPr="008D06EC">
              <w:rPr>
                <w:rFonts w:cs="Calibri"/>
                <w:sz w:val="22"/>
                <w:szCs w:val="22"/>
              </w:rPr>
              <w:t>Is the service architecture scalable, allowing the configuration to be expanded to manage higher workloads?</w:t>
            </w:r>
          </w:p>
        </w:tc>
        <w:tc>
          <w:tcPr>
            <w:tcW w:w="2070" w:type="dxa"/>
            <w:vAlign w:val="center"/>
          </w:tcPr>
          <w:p w14:paraId="7929B658" w14:textId="7FEA521A" w:rsidR="000573C5" w:rsidRPr="006D5C54" w:rsidRDefault="008D06EC" w:rsidP="00D72BFD">
            <w:pPr>
              <w:widowControl w:val="0"/>
              <w:autoSpaceDE w:val="0"/>
              <w:autoSpaceDN w:val="0"/>
              <w:adjustRightInd w:val="0"/>
              <w:spacing w:after="0" w:line="240" w:lineRule="auto"/>
              <w:jc w:val="center"/>
              <w:rPr>
                <w:rFonts w:cs="Calibri"/>
                <w:sz w:val="22"/>
                <w:szCs w:val="22"/>
              </w:rPr>
            </w:pPr>
            <w:r>
              <w:rPr>
                <w:rFonts w:cs="Calibri"/>
                <w:sz w:val="22"/>
                <w:szCs w:val="22"/>
              </w:rPr>
              <w:t>Workload size</w:t>
            </w:r>
            <w:r w:rsidR="00EF4F89">
              <w:rPr>
                <w:rFonts w:cs="Calibri"/>
                <w:sz w:val="22"/>
                <w:szCs w:val="22"/>
              </w:rPr>
              <w:t xml:space="preserve"> &lt;</w:t>
            </w:r>
            <w:r>
              <w:rPr>
                <w:rFonts w:cs="Calibri"/>
                <w:sz w:val="22"/>
                <w:szCs w:val="22"/>
              </w:rPr>
              <w:t xml:space="preserve"> </w:t>
            </w:r>
            <w:r w:rsidR="00EF4F89">
              <w:rPr>
                <w:rFonts w:cs="Calibri"/>
                <w:sz w:val="22"/>
                <w:szCs w:val="22"/>
              </w:rPr>
              <w:t>5000 users</w:t>
            </w:r>
          </w:p>
        </w:tc>
        <w:tc>
          <w:tcPr>
            <w:tcW w:w="1350" w:type="dxa"/>
            <w:vAlign w:val="center"/>
          </w:tcPr>
          <w:p w14:paraId="50453645" w14:textId="60C4BFFE" w:rsidR="000573C5" w:rsidRPr="006D5C54" w:rsidRDefault="00EF4F89" w:rsidP="00D72BFD">
            <w:pPr>
              <w:widowControl w:val="0"/>
              <w:autoSpaceDE w:val="0"/>
              <w:autoSpaceDN w:val="0"/>
              <w:adjustRightInd w:val="0"/>
              <w:spacing w:after="0" w:line="240" w:lineRule="auto"/>
              <w:jc w:val="center"/>
              <w:rPr>
                <w:rFonts w:cs="Calibri"/>
                <w:sz w:val="22"/>
                <w:szCs w:val="22"/>
              </w:rPr>
            </w:pPr>
            <w:r>
              <w:rPr>
                <w:rFonts w:cs="Calibri"/>
                <w:sz w:val="22"/>
                <w:szCs w:val="22"/>
              </w:rPr>
              <w:t>Pass</w:t>
            </w:r>
          </w:p>
        </w:tc>
      </w:tr>
      <w:tr w:rsidR="000573C5" w:rsidRPr="0022177A" w14:paraId="619469B3" w14:textId="77777777" w:rsidTr="001D5114">
        <w:trPr>
          <w:trHeight w:hRule="exact" w:val="730"/>
        </w:trPr>
        <w:tc>
          <w:tcPr>
            <w:tcW w:w="5400" w:type="dxa"/>
            <w:vAlign w:val="center"/>
          </w:tcPr>
          <w:p w14:paraId="6C36B08B" w14:textId="212EC18E" w:rsidR="000573C5" w:rsidRPr="006D5C54" w:rsidRDefault="001D5114" w:rsidP="00D72BFD">
            <w:pPr>
              <w:widowControl w:val="0"/>
              <w:autoSpaceDE w:val="0"/>
              <w:autoSpaceDN w:val="0"/>
              <w:adjustRightInd w:val="0"/>
              <w:spacing w:after="0" w:line="240" w:lineRule="auto"/>
              <w:ind w:left="0"/>
              <w:rPr>
                <w:rFonts w:ascii="Calibri" w:hAnsi="Calibri" w:cs="Calibri"/>
                <w:sz w:val="22"/>
                <w:szCs w:val="22"/>
              </w:rPr>
            </w:pPr>
            <w:r w:rsidRPr="001D5114">
              <w:rPr>
                <w:rFonts w:ascii="Calibri" w:hAnsi="Calibri" w:cs="Calibri"/>
                <w:sz w:val="22"/>
                <w:szCs w:val="22"/>
              </w:rPr>
              <w:t>Is there a complete list of basic operating documentation in the SDP?</w:t>
            </w:r>
          </w:p>
        </w:tc>
        <w:tc>
          <w:tcPr>
            <w:tcW w:w="2070" w:type="dxa"/>
            <w:vAlign w:val="center"/>
          </w:tcPr>
          <w:p w14:paraId="091FB498" w14:textId="3EB950B8" w:rsidR="000573C5" w:rsidRPr="003E39EF" w:rsidRDefault="003E39EF" w:rsidP="00D72BFD">
            <w:pPr>
              <w:widowControl w:val="0"/>
              <w:autoSpaceDE w:val="0"/>
              <w:autoSpaceDN w:val="0"/>
              <w:adjustRightInd w:val="0"/>
              <w:spacing w:after="0" w:line="240" w:lineRule="auto"/>
              <w:jc w:val="center"/>
              <w:rPr>
                <w:rFonts w:ascii="Calibri" w:hAnsi="Calibri" w:cs="Calibri"/>
                <w:sz w:val="22"/>
                <w:szCs w:val="22"/>
              </w:rPr>
            </w:pPr>
            <w:r w:rsidRPr="003E39EF">
              <w:rPr>
                <w:rFonts w:ascii="Calibri" w:hAnsi="Calibri" w:cs="Calibri"/>
                <w:sz w:val="22"/>
                <w:szCs w:val="22"/>
              </w:rPr>
              <w:t>Documentation checklist</w:t>
            </w:r>
          </w:p>
        </w:tc>
        <w:tc>
          <w:tcPr>
            <w:tcW w:w="1350" w:type="dxa"/>
            <w:vAlign w:val="center"/>
          </w:tcPr>
          <w:p w14:paraId="205FD482" w14:textId="77D3B913" w:rsidR="000573C5" w:rsidRPr="003E39EF" w:rsidRDefault="003E39EF" w:rsidP="00D72BFD">
            <w:pPr>
              <w:widowControl w:val="0"/>
              <w:autoSpaceDE w:val="0"/>
              <w:autoSpaceDN w:val="0"/>
              <w:adjustRightInd w:val="0"/>
              <w:spacing w:after="0" w:line="240" w:lineRule="auto"/>
              <w:jc w:val="center"/>
              <w:rPr>
                <w:rFonts w:ascii="Calibri" w:hAnsi="Calibri" w:cs="Calibri"/>
                <w:sz w:val="22"/>
                <w:szCs w:val="22"/>
              </w:rPr>
            </w:pPr>
            <w:r w:rsidRPr="003E39EF">
              <w:rPr>
                <w:rFonts w:ascii="Calibri" w:hAnsi="Calibri" w:cs="Calibri"/>
                <w:sz w:val="22"/>
                <w:szCs w:val="22"/>
              </w:rPr>
              <w:t>Pass</w:t>
            </w:r>
          </w:p>
        </w:tc>
      </w:tr>
    </w:tbl>
    <w:p w14:paraId="4F145672" w14:textId="3F7298E8" w:rsidR="003E39EF" w:rsidRDefault="003E39EF" w:rsidP="003E39EF"/>
    <w:p w14:paraId="1E385F4A" w14:textId="03149836" w:rsidR="003E39EF" w:rsidRDefault="004B7907" w:rsidP="00CB4E04">
      <w:pPr>
        <w:pStyle w:val="Heading1"/>
        <w:numPr>
          <w:ilvl w:val="0"/>
          <w:numId w:val="2"/>
        </w:numPr>
      </w:pPr>
      <w:bookmarkStart w:id="10" w:name="_Toc105420348"/>
      <w:r>
        <w:lastRenderedPageBreak/>
        <w:t>Test environment specifications</w:t>
      </w:r>
      <w:bookmarkEnd w:id="10"/>
    </w:p>
    <w:tbl>
      <w:tblPr>
        <w:tblW w:w="98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30"/>
        <w:gridCol w:w="1620"/>
        <w:gridCol w:w="1530"/>
        <w:gridCol w:w="450"/>
        <w:gridCol w:w="630"/>
        <w:gridCol w:w="270"/>
        <w:gridCol w:w="2880"/>
      </w:tblGrid>
      <w:tr w:rsidR="00B4603E" w:rsidRPr="0022177A" w14:paraId="1ECFBD1B" w14:textId="77777777" w:rsidTr="00F4518D">
        <w:trPr>
          <w:trHeight w:hRule="exact" w:val="478"/>
        </w:trPr>
        <w:tc>
          <w:tcPr>
            <w:tcW w:w="9810" w:type="dxa"/>
            <w:gridSpan w:val="7"/>
            <w:shd w:val="clear" w:color="auto" w:fill="D9D9D9" w:themeFill="background1" w:themeFillShade="D9"/>
          </w:tcPr>
          <w:p w14:paraId="5F38BDA1" w14:textId="1D7C721D" w:rsidR="00B4603E" w:rsidRPr="0022177A" w:rsidRDefault="00B4603E" w:rsidP="00D72BFD">
            <w:pPr>
              <w:widowControl w:val="0"/>
              <w:autoSpaceDE w:val="0"/>
              <w:autoSpaceDN w:val="0"/>
              <w:adjustRightInd w:val="0"/>
              <w:spacing w:before="0" w:line="240" w:lineRule="auto"/>
              <w:ind w:left="102"/>
              <w:jc w:val="center"/>
              <w:rPr>
                <w:rFonts w:cs="Calibri"/>
                <w:b/>
              </w:rPr>
            </w:pPr>
            <w:r>
              <w:rPr>
                <w:rFonts w:cs="Calibri"/>
                <w:b/>
              </w:rPr>
              <w:t>Hardware Test specifications</w:t>
            </w:r>
          </w:p>
        </w:tc>
      </w:tr>
      <w:tr w:rsidR="00B4603E" w:rsidRPr="0022177A" w14:paraId="7D2554C2" w14:textId="77777777" w:rsidTr="00B4603E">
        <w:trPr>
          <w:trHeight w:hRule="exact" w:val="532"/>
        </w:trPr>
        <w:tc>
          <w:tcPr>
            <w:tcW w:w="2430" w:type="dxa"/>
            <w:shd w:val="clear" w:color="auto" w:fill="D9D9D9" w:themeFill="background1" w:themeFillShade="D9"/>
            <w:vAlign w:val="center"/>
          </w:tcPr>
          <w:p w14:paraId="26B79BD5" w14:textId="6858A6EE" w:rsidR="00B4603E" w:rsidRDefault="00B4603E" w:rsidP="00D72BFD">
            <w:pPr>
              <w:widowControl w:val="0"/>
              <w:autoSpaceDE w:val="0"/>
              <w:autoSpaceDN w:val="0"/>
              <w:adjustRightInd w:val="0"/>
              <w:spacing w:before="0" w:line="240" w:lineRule="auto"/>
              <w:ind w:left="102"/>
              <w:jc w:val="center"/>
              <w:rPr>
                <w:rFonts w:cs="Calibri"/>
                <w:b/>
              </w:rPr>
            </w:pPr>
            <w:r>
              <w:rPr>
                <w:rFonts w:cs="Calibri"/>
                <w:b/>
              </w:rPr>
              <w:t xml:space="preserve">Manufacturer </w:t>
            </w:r>
          </w:p>
        </w:tc>
        <w:tc>
          <w:tcPr>
            <w:tcW w:w="1620" w:type="dxa"/>
            <w:shd w:val="clear" w:color="auto" w:fill="D9D9D9" w:themeFill="background1" w:themeFillShade="D9"/>
            <w:vAlign w:val="center"/>
          </w:tcPr>
          <w:p w14:paraId="714A1F0F" w14:textId="68E4A5C0" w:rsidR="00B4603E" w:rsidRDefault="00B4603E" w:rsidP="00D72BFD">
            <w:pPr>
              <w:widowControl w:val="0"/>
              <w:autoSpaceDE w:val="0"/>
              <w:autoSpaceDN w:val="0"/>
              <w:adjustRightInd w:val="0"/>
              <w:spacing w:before="0" w:line="240" w:lineRule="auto"/>
              <w:ind w:left="102"/>
              <w:jc w:val="center"/>
              <w:rPr>
                <w:rFonts w:cs="Calibri"/>
                <w:b/>
              </w:rPr>
            </w:pPr>
            <w:r>
              <w:rPr>
                <w:rFonts w:cs="Calibri"/>
                <w:b/>
              </w:rPr>
              <w:t>Device Name</w:t>
            </w:r>
          </w:p>
        </w:tc>
        <w:tc>
          <w:tcPr>
            <w:tcW w:w="1980" w:type="dxa"/>
            <w:gridSpan w:val="2"/>
            <w:shd w:val="clear" w:color="auto" w:fill="D9D9D9" w:themeFill="background1" w:themeFillShade="D9"/>
          </w:tcPr>
          <w:p w14:paraId="25781A3C" w14:textId="7F211188" w:rsidR="00B4603E" w:rsidRDefault="00B4603E" w:rsidP="00D72BFD">
            <w:pPr>
              <w:widowControl w:val="0"/>
              <w:autoSpaceDE w:val="0"/>
              <w:autoSpaceDN w:val="0"/>
              <w:adjustRightInd w:val="0"/>
              <w:spacing w:before="0" w:line="240" w:lineRule="auto"/>
              <w:ind w:left="102"/>
              <w:jc w:val="center"/>
              <w:rPr>
                <w:rFonts w:cs="Calibri"/>
                <w:b/>
              </w:rPr>
            </w:pPr>
            <w:r>
              <w:rPr>
                <w:rFonts w:cs="Calibri"/>
                <w:b/>
              </w:rPr>
              <w:t xml:space="preserve">Testing Method </w:t>
            </w:r>
          </w:p>
        </w:tc>
        <w:tc>
          <w:tcPr>
            <w:tcW w:w="900" w:type="dxa"/>
            <w:gridSpan w:val="2"/>
            <w:shd w:val="clear" w:color="auto" w:fill="D9D9D9" w:themeFill="background1" w:themeFillShade="D9"/>
          </w:tcPr>
          <w:p w14:paraId="3941511F" w14:textId="5E71F93B" w:rsidR="00B4603E" w:rsidRDefault="00B4603E" w:rsidP="00D72BFD">
            <w:pPr>
              <w:widowControl w:val="0"/>
              <w:autoSpaceDE w:val="0"/>
              <w:autoSpaceDN w:val="0"/>
              <w:adjustRightInd w:val="0"/>
              <w:spacing w:before="0" w:line="240" w:lineRule="auto"/>
              <w:ind w:left="102"/>
              <w:jc w:val="center"/>
              <w:rPr>
                <w:rFonts w:cs="Calibri"/>
                <w:b/>
              </w:rPr>
            </w:pPr>
            <w:r>
              <w:rPr>
                <w:rFonts w:cs="Calibri"/>
                <w:b/>
              </w:rPr>
              <w:t>Status</w:t>
            </w:r>
          </w:p>
        </w:tc>
        <w:tc>
          <w:tcPr>
            <w:tcW w:w="2880" w:type="dxa"/>
            <w:shd w:val="clear" w:color="auto" w:fill="D9D9D9" w:themeFill="background1" w:themeFillShade="D9"/>
            <w:vAlign w:val="center"/>
          </w:tcPr>
          <w:p w14:paraId="43966ECC" w14:textId="7C393208" w:rsidR="00B4603E" w:rsidRDefault="00B4603E" w:rsidP="00D72BFD">
            <w:pPr>
              <w:widowControl w:val="0"/>
              <w:autoSpaceDE w:val="0"/>
              <w:autoSpaceDN w:val="0"/>
              <w:adjustRightInd w:val="0"/>
              <w:spacing w:before="0" w:line="240" w:lineRule="auto"/>
              <w:ind w:left="102"/>
              <w:jc w:val="center"/>
              <w:rPr>
                <w:rFonts w:cs="Calibri"/>
                <w:b/>
              </w:rPr>
            </w:pPr>
            <w:r>
              <w:rPr>
                <w:rFonts w:cs="Calibri"/>
                <w:b/>
              </w:rPr>
              <w:t>Purpose</w:t>
            </w:r>
          </w:p>
        </w:tc>
      </w:tr>
      <w:tr w:rsidR="00B4603E" w:rsidRPr="0022177A" w14:paraId="2F30D937" w14:textId="77777777" w:rsidTr="00B4603E">
        <w:trPr>
          <w:trHeight w:hRule="exact" w:val="1000"/>
        </w:trPr>
        <w:tc>
          <w:tcPr>
            <w:tcW w:w="2430" w:type="dxa"/>
            <w:vAlign w:val="center"/>
          </w:tcPr>
          <w:p w14:paraId="7FFF2C31" w14:textId="1DCBA112" w:rsidR="00B4603E" w:rsidRDefault="00B4603E" w:rsidP="00651163">
            <w:pPr>
              <w:widowControl w:val="0"/>
              <w:autoSpaceDE w:val="0"/>
              <w:autoSpaceDN w:val="0"/>
              <w:adjustRightInd w:val="0"/>
              <w:spacing w:after="0" w:line="480" w:lineRule="auto"/>
              <w:jc w:val="center"/>
              <w:rPr>
                <w:rFonts w:cs="Calibri"/>
                <w:sz w:val="22"/>
                <w:szCs w:val="22"/>
              </w:rPr>
            </w:pPr>
            <w:r>
              <w:rPr>
                <w:rFonts w:cs="Calibri"/>
                <w:sz w:val="22"/>
                <w:szCs w:val="22"/>
              </w:rPr>
              <w:t>Dell</w:t>
            </w:r>
          </w:p>
        </w:tc>
        <w:tc>
          <w:tcPr>
            <w:tcW w:w="1620" w:type="dxa"/>
            <w:vAlign w:val="center"/>
          </w:tcPr>
          <w:p w14:paraId="00BB1838" w14:textId="2FE5050A" w:rsidR="00B4603E" w:rsidRPr="0075740B" w:rsidRDefault="00B4603E" w:rsidP="00651163">
            <w:pPr>
              <w:widowControl w:val="0"/>
              <w:autoSpaceDE w:val="0"/>
              <w:autoSpaceDN w:val="0"/>
              <w:adjustRightInd w:val="0"/>
              <w:spacing w:after="0" w:line="480" w:lineRule="auto"/>
              <w:jc w:val="center"/>
              <w:rPr>
                <w:rFonts w:cs="Calibri"/>
                <w:sz w:val="22"/>
                <w:szCs w:val="22"/>
              </w:rPr>
            </w:pPr>
            <w:r>
              <w:rPr>
                <w:rFonts w:cs="Calibri"/>
                <w:sz w:val="22"/>
                <w:szCs w:val="22"/>
              </w:rPr>
              <w:t>Laptop</w:t>
            </w:r>
          </w:p>
        </w:tc>
        <w:tc>
          <w:tcPr>
            <w:tcW w:w="1980" w:type="dxa"/>
            <w:gridSpan w:val="2"/>
          </w:tcPr>
          <w:p w14:paraId="41B4014C" w14:textId="7C69C8BE" w:rsidR="00B4603E" w:rsidRDefault="00B4603E" w:rsidP="00651163">
            <w:pPr>
              <w:widowControl w:val="0"/>
              <w:autoSpaceDE w:val="0"/>
              <w:autoSpaceDN w:val="0"/>
              <w:adjustRightInd w:val="0"/>
              <w:spacing w:after="0" w:line="480" w:lineRule="auto"/>
              <w:jc w:val="center"/>
              <w:rPr>
                <w:rFonts w:cs="Calibri"/>
                <w:sz w:val="22"/>
                <w:szCs w:val="22"/>
              </w:rPr>
            </w:pPr>
            <w:r>
              <w:rPr>
                <w:rFonts w:cs="Calibri"/>
                <w:sz w:val="22"/>
                <w:szCs w:val="22"/>
              </w:rPr>
              <w:t>Antivirus scan</w:t>
            </w:r>
          </w:p>
        </w:tc>
        <w:tc>
          <w:tcPr>
            <w:tcW w:w="900" w:type="dxa"/>
            <w:gridSpan w:val="2"/>
          </w:tcPr>
          <w:p w14:paraId="54A972A7" w14:textId="51728D2C" w:rsidR="00B4603E" w:rsidRPr="006D5C54" w:rsidRDefault="00B4603E" w:rsidP="00651163">
            <w:pPr>
              <w:widowControl w:val="0"/>
              <w:autoSpaceDE w:val="0"/>
              <w:autoSpaceDN w:val="0"/>
              <w:adjustRightInd w:val="0"/>
              <w:spacing w:after="0" w:line="480" w:lineRule="auto"/>
              <w:rPr>
                <w:rFonts w:cs="Calibri"/>
                <w:sz w:val="22"/>
                <w:szCs w:val="22"/>
              </w:rPr>
            </w:pPr>
            <w:r>
              <w:rPr>
                <w:rFonts w:cs="Calibri"/>
                <w:sz w:val="22"/>
                <w:szCs w:val="22"/>
              </w:rPr>
              <w:t>Pass</w:t>
            </w:r>
          </w:p>
        </w:tc>
        <w:tc>
          <w:tcPr>
            <w:tcW w:w="2880" w:type="dxa"/>
            <w:vAlign w:val="center"/>
          </w:tcPr>
          <w:p w14:paraId="249CD1FF" w14:textId="3EDFB4F1" w:rsidR="00B4603E" w:rsidRPr="006D5C54" w:rsidRDefault="00B4603E" w:rsidP="00CF6CAC">
            <w:pPr>
              <w:widowControl w:val="0"/>
              <w:autoSpaceDE w:val="0"/>
              <w:autoSpaceDN w:val="0"/>
              <w:adjustRightInd w:val="0"/>
              <w:spacing w:after="0" w:line="240" w:lineRule="auto"/>
              <w:ind w:left="0"/>
              <w:rPr>
                <w:rFonts w:cs="Calibri"/>
                <w:sz w:val="22"/>
                <w:szCs w:val="22"/>
              </w:rPr>
            </w:pPr>
            <w:r>
              <w:rPr>
                <w:rFonts w:cs="Calibri"/>
                <w:sz w:val="22"/>
                <w:szCs w:val="22"/>
              </w:rPr>
              <w:t>Device needs to be scanned before handing over to employees</w:t>
            </w:r>
          </w:p>
        </w:tc>
      </w:tr>
      <w:tr w:rsidR="00B4603E" w:rsidRPr="0022177A" w14:paraId="6BBA4B7C" w14:textId="77777777" w:rsidTr="00B4603E">
        <w:trPr>
          <w:trHeight w:hRule="exact" w:val="982"/>
        </w:trPr>
        <w:tc>
          <w:tcPr>
            <w:tcW w:w="2430" w:type="dxa"/>
            <w:vAlign w:val="center"/>
          </w:tcPr>
          <w:p w14:paraId="34194DBB" w14:textId="659A1AD0" w:rsidR="00B4603E" w:rsidRDefault="00B4603E" w:rsidP="00651163">
            <w:pPr>
              <w:widowControl w:val="0"/>
              <w:autoSpaceDE w:val="0"/>
              <w:autoSpaceDN w:val="0"/>
              <w:adjustRightInd w:val="0"/>
              <w:spacing w:after="0" w:line="240" w:lineRule="auto"/>
              <w:jc w:val="center"/>
              <w:rPr>
                <w:rFonts w:cs="Calibri"/>
                <w:sz w:val="22"/>
                <w:szCs w:val="22"/>
              </w:rPr>
            </w:pPr>
            <w:r>
              <w:rPr>
                <w:rFonts w:cs="Calibri"/>
                <w:sz w:val="22"/>
                <w:szCs w:val="22"/>
              </w:rPr>
              <w:t>HP</w:t>
            </w:r>
          </w:p>
        </w:tc>
        <w:tc>
          <w:tcPr>
            <w:tcW w:w="1620" w:type="dxa"/>
            <w:vAlign w:val="center"/>
          </w:tcPr>
          <w:p w14:paraId="130DACBC" w14:textId="28F0AC93" w:rsidR="00B4603E" w:rsidRPr="006D5C54" w:rsidRDefault="00B4603E" w:rsidP="00651163">
            <w:pPr>
              <w:widowControl w:val="0"/>
              <w:autoSpaceDE w:val="0"/>
              <w:autoSpaceDN w:val="0"/>
              <w:adjustRightInd w:val="0"/>
              <w:spacing w:after="0" w:line="240" w:lineRule="auto"/>
              <w:jc w:val="center"/>
              <w:rPr>
                <w:rFonts w:cs="Calibri"/>
                <w:sz w:val="22"/>
                <w:szCs w:val="22"/>
              </w:rPr>
            </w:pPr>
            <w:r>
              <w:rPr>
                <w:rFonts w:cs="Calibri"/>
                <w:sz w:val="22"/>
                <w:szCs w:val="22"/>
              </w:rPr>
              <w:t>Laptop</w:t>
            </w:r>
          </w:p>
        </w:tc>
        <w:tc>
          <w:tcPr>
            <w:tcW w:w="1980" w:type="dxa"/>
            <w:gridSpan w:val="2"/>
          </w:tcPr>
          <w:p w14:paraId="2AFF52ED" w14:textId="69D807A5" w:rsidR="00B4603E" w:rsidRDefault="00B4603E" w:rsidP="00651163">
            <w:pPr>
              <w:widowControl w:val="0"/>
              <w:autoSpaceDE w:val="0"/>
              <w:autoSpaceDN w:val="0"/>
              <w:adjustRightInd w:val="0"/>
              <w:spacing w:after="0" w:line="240" w:lineRule="auto"/>
              <w:jc w:val="center"/>
              <w:rPr>
                <w:rFonts w:cs="Calibri"/>
                <w:sz w:val="22"/>
                <w:szCs w:val="22"/>
              </w:rPr>
            </w:pPr>
            <w:r>
              <w:rPr>
                <w:rFonts w:cs="Calibri"/>
                <w:sz w:val="22"/>
                <w:szCs w:val="22"/>
              </w:rPr>
              <w:t>Antivirus scan</w:t>
            </w:r>
          </w:p>
        </w:tc>
        <w:tc>
          <w:tcPr>
            <w:tcW w:w="900" w:type="dxa"/>
            <w:gridSpan w:val="2"/>
          </w:tcPr>
          <w:p w14:paraId="3633B18A" w14:textId="582AE933" w:rsidR="00B4603E" w:rsidRDefault="00B4603E" w:rsidP="00651163">
            <w:pPr>
              <w:widowControl w:val="0"/>
              <w:autoSpaceDE w:val="0"/>
              <w:autoSpaceDN w:val="0"/>
              <w:adjustRightInd w:val="0"/>
              <w:spacing w:after="0" w:line="240" w:lineRule="auto"/>
              <w:rPr>
                <w:rFonts w:cs="Calibri"/>
                <w:sz w:val="22"/>
                <w:szCs w:val="22"/>
              </w:rPr>
            </w:pPr>
            <w:r>
              <w:rPr>
                <w:rFonts w:cs="Calibri"/>
                <w:sz w:val="22"/>
                <w:szCs w:val="22"/>
              </w:rPr>
              <w:t>Pass</w:t>
            </w:r>
          </w:p>
        </w:tc>
        <w:tc>
          <w:tcPr>
            <w:tcW w:w="2880" w:type="dxa"/>
            <w:vAlign w:val="center"/>
          </w:tcPr>
          <w:p w14:paraId="0EA85B11" w14:textId="04AEA0C2" w:rsidR="00B4603E" w:rsidRPr="006D5C54" w:rsidRDefault="00B4603E" w:rsidP="00CF6CAC">
            <w:pPr>
              <w:widowControl w:val="0"/>
              <w:autoSpaceDE w:val="0"/>
              <w:autoSpaceDN w:val="0"/>
              <w:adjustRightInd w:val="0"/>
              <w:spacing w:after="0" w:line="240" w:lineRule="auto"/>
              <w:ind w:left="0"/>
              <w:rPr>
                <w:rFonts w:cs="Calibri"/>
                <w:sz w:val="22"/>
                <w:szCs w:val="22"/>
              </w:rPr>
            </w:pPr>
            <w:r>
              <w:rPr>
                <w:rFonts w:cs="Calibri"/>
                <w:sz w:val="22"/>
                <w:szCs w:val="22"/>
              </w:rPr>
              <w:t>Device needs to be scanned before handing over to employees</w:t>
            </w:r>
          </w:p>
        </w:tc>
      </w:tr>
      <w:tr w:rsidR="00B4603E" w:rsidRPr="0022177A" w14:paraId="1CF9C52C" w14:textId="77777777" w:rsidTr="00B4603E">
        <w:trPr>
          <w:trHeight w:hRule="exact" w:val="730"/>
        </w:trPr>
        <w:tc>
          <w:tcPr>
            <w:tcW w:w="2430" w:type="dxa"/>
            <w:vAlign w:val="center"/>
          </w:tcPr>
          <w:p w14:paraId="183F3AF0" w14:textId="77777777" w:rsidR="00B4603E" w:rsidRPr="003E39EF" w:rsidRDefault="00B4603E" w:rsidP="007470A5">
            <w:pPr>
              <w:widowControl w:val="0"/>
              <w:autoSpaceDE w:val="0"/>
              <w:autoSpaceDN w:val="0"/>
              <w:adjustRightInd w:val="0"/>
              <w:spacing w:after="0" w:line="240" w:lineRule="auto"/>
              <w:ind w:left="0"/>
              <w:rPr>
                <w:rFonts w:ascii="Calibri" w:hAnsi="Calibri" w:cs="Calibri"/>
                <w:sz w:val="22"/>
                <w:szCs w:val="22"/>
              </w:rPr>
            </w:pPr>
          </w:p>
        </w:tc>
        <w:tc>
          <w:tcPr>
            <w:tcW w:w="1620" w:type="dxa"/>
            <w:vAlign w:val="center"/>
          </w:tcPr>
          <w:p w14:paraId="35A79F22" w14:textId="42E9A3D7" w:rsidR="00B4603E" w:rsidRPr="003E39EF" w:rsidRDefault="00B4603E" w:rsidP="007470A5">
            <w:pPr>
              <w:widowControl w:val="0"/>
              <w:autoSpaceDE w:val="0"/>
              <w:autoSpaceDN w:val="0"/>
              <w:adjustRightInd w:val="0"/>
              <w:spacing w:after="0" w:line="240" w:lineRule="auto"/>
              <w:ind w:left="0"/>
              <w:rPr>
                <w:rFonts w:ascii="Calibri" w:hAnsi="Calibri" w:cs="Calibri"/>
                <w:sz w:val="22"/>
                <w:szCs w:val="22"/>
              </w:rPr>
            </w:pPr>
          </w:p>
        </w:tc>
        <w:tc>
          <w:tcPr>
            <w:tcW w:w="1980" w:type="dxa"/>
            <w:gridSpan w:val="2"/>
          </w:tcPr>
          <w:p w14:paraId="377508E9" w14:textId="77777777" w:rsidR="00B4603E" w:rsidRPr="003E39EF" w:rsidRDefault="00B4603E" w:rsidP="00D72BFD">
            <w:pPr>
              <w:widowControl w:val="0"/>
              <w:autoSpaceDE w:val="0"/>
              <w:autoSpaceDN w:val="0"/>
              <w:adjustRightInd w:val="0"/>
              <w:spacing w:after="0" w:line="240" w:lineRule="auto"/>
              <w:jc w:val="center"/>
              <w:rPr>
                <w:rFonts w:ascii="Calibri" w:hAnsi="Calibri" w:cs="Calibri"/>
                <w:sz w:val="22"/>
                <w:szCs w:val="22"/>
              </w:rPr>
            </w:pPr>
          </w:p>
        </w:tc>
        <w:tc>
          <w:tcPr>
            <w:tcW w:w="900" w:type="dxa"/>
            <w:gridSpan w:val="2"/>
          </w:tcPr>
          <w:p w14:paraId="13B1855A" w14:textId="77777777" w:rsidR="00B4603E" w:rsidRPr="003E39EF" w:rsidRDefault="00B4603E" w:rsidP="00D72BFD">
            <w:pPr>
              <w:widowControl w:val="0"/>
              <w:autoSpaceDE w:val="0"/>
              <w:autoSpaceDN w:val="0"/>
              <w:adjustRightInd w:val="0"/>
              <w:spacing w:after="0" w:line="240" w:lineRule="auto"/>
              <w:jc w:val="center"/>
              <w:rPr>
                <w:rFonts w:ascii="Calibri" w:hAnsi="Calibri" w:cs="Calibri"/>
                <w:sz w:val="22"/>
                <w:szCs w:val="22"/>
              </w:rPr>
            </w:pPr>
          </w:p>
        </w:tc>
        <w:tc>
          <w:tcPr>
            <w:tcW w:w="2880" w:type="dxa"/>
            <w:vAlign w:val="center"/>
          </w:tcPr>
          <w:p w14:paraId="7A90B842" w14:textId="40A972F7" w:rsidR="00B4603E" w:rsidRPr="003E39EF" w:rsidRDefault="00B4603E" w:rsidP="00D72BFD">
            <w:pPr>
              <w:widowControl w:val="0"/>
              <w:autoSpaceDE w:val="0"/>
              <w:autoSpaceDN w:val="0"/>
              <w:adjustRightInd w:val="0"/>
              <w:spacing w:after="0" w:line="240" w:lineRule="auto"/>
              <w:jc w:val="center"/>
              <w:rPr>
                <w:rFonts w:ascii="Calibri" w:hAnsi="Calibri" w:cs="Calibri"/>
                <w:sz w:val="22"/>
                <w:szCs w:val="22"/>
              </w:rPr>
            </w:pPr>
          </w:p>
        </w:tc>
      </w:tr>
      <w:tr w:rsidR="00D12194" w:rsidRPr="0022177A" w14:paraId="6964D863" w14:textId="77777777" w:rsidTr="006A3C49">
        <w:trPr>
          <w:trHeight w:hRule="exact" w:val="730"/>
        </w:trPr>
        <w:tc>
          <w:tcPr>
            <w:tcW w:w="9810" w:type="dxa"/>
            <w:gridSpan w:val="7"/>
            <w:shd w:val="clear" w:color="auto" w:fill="BFBFBF" w:themeFill="background1" w:themeFillShade="BF"/>
          </w:tcPr>
          <w:p w14:paraId="163AD0B1" w14:textId="4F1E2269" w:rsidR="00D12194" w:rsidRPr="00B31F71" w:rsidRDefault="00D12194" w:rsidP="00D72BFD">
            <w:pPr>
              <w:widowControl w:val="0"/>
              <w:autoSpaceDE w:val="0"/>
              <w:autoSpaceDN w:val="0"/>
              <w:adjustRightInd w:val="0"/>
              <w:spacing w:after="0" w:line="240" w:lineRule="auto"/>
              <w:jc w:val="center"/>
              <w:rPr>
                <w:rFonts w:ascii="Calibri" w:hAnsi="Calibri" w:cs="Calibri"/>
                <w:b/>
                <w:bCs/>
                <w:sz w:val="22"/>
                <w:szCs w:val="22"/>
              </w:rPr>
            </w:pPr>
            <w:r w:rsidRPr="00B31F71">
              <w:rPr>
                <w:rFonts w:ascii="Calibri" w:hAnsi="Calibri" w:cs="Calibri"/>
                <w:b/>
                <w:bCs/>
                <w:sz w:val="22"/>
                <w:szCs w:val="22"/>
              </w:rPr>
              <w:t>Software Test Specifications</w:t>
            </w:r>
          </w:p>
        </w:tc>
      </w:tr>
      <w:tr w:rsidR="00D12194" w:rsidRPr="0022177A" w14:paraId="2516E211" w14:textId="77777777" w:rsidTr="00B4603E">
        <w:trPr>
          <w:trHeight w:hRule="exact" w:val="523"/>
        </w:trPr>
        <w:tc>
          <w:tcPr>
            <w:tcW w:w="2430" w:type="dxa"/>
            <w:shd w:val="clear" w:color="auto" w:fill="BFBFBF" w:themeFill="background1" w:themeFillShade="BF"/>
            <w:vAlign w:val="center"/>
          </w:tcPr>
          <w:p w14:paraId="14CC53AC" w14:textId="4F7E572F" w:rsidR="00D12194" w:rsidRPr="00651163" w:rsidRDefault="00D12194" w:rsidP="00D72BFD">
            <w:pPr>
              <w:widowControl w:val="0"/>
              <w:autoSpaceDE w:val="0"/>
              <w:autoSpaceDN w:val="0"/>
              <w:adjustRightInd w:val="0"/>
              <w:spacing w:after="0" w:line="240" w:lineRule="auto"/>
              <w:jc w:val="center"/>
              <w:rPr>
                <w:rFonts w:ascii="Calibri" w:hAnsi="Calibri" w:cs="Calibri"/>
                <w:b/>
                <w:bCs/>
                <w:sz w:val="22"/>
                <w:szCs w:val="22"/>
              </w:rPr>
            </w:pPr>
            <w:r w:rsidRPr="00651163">
              <w:rPr>
                <w:rFonts w:ascii="Calibri" w:hAnsi="Calibri" w:cs="Calibri"/>
                <w:b/>
                <w:bCs/>
                <w:sz w:val="22"/>
                <w:szCs w:val="22"/>
              </w:rPr>
              <w:t xml:space="preserve">Software </w:t>
            </w:r>
          </w:p>
        </w:tc>
        <w:tc>
          <w:tcPr>
            <w:tcW w:w="3150" w:type="dxa"/>
            <w:gridSpan w:val="2"/>
            <w:shd w:val="clear" w:color="auto" w:fill="BFBFBF" w:themeFill="background1" w:themeFillShade="BF"/>
          </w:tcPr>
          <w:p w14:paraId="71AFB82A" w14:textId="40518B98" w:rsidR="00D12194" w:rsidRPr="00651163" w:rsidRDefault="00B4603E" w:rsidP="00D72BFD">
            <w:pPr>
              <w:widowControl w:val="0"/>
              <w:autoSpaceDE w:val="0"/>
              <w:autoSpaceDN w:val="0"/>
              <w:adjustRightInd w:val="0"/>
              <w:spacing w:after="0" w:line="240" w:lineRule="auto"/>
              <w:jc w:val="center"/>
              <w:rPr>
                <w:rFonts w:ascii="Calibri" w:hAnsi="Calibri" w:cs="Calibri"/>
                <w:b/>
                <w:bCs/>
                <w:sz w:val="22"/>
                <w:szCs w:val="22"/>
              </w:rPr>
            </w:pPr>
            <w:r>
              <w:rPr>
                <w:rFonts w:ascii="Calibri" w:hAnsi="Calibri" w:cs="Calibri"/>
                <w:b/>
                <w:bCs/>
                <w:sz w:val="22"/>
                <w:szCs w:val="22"/>
              </w:rPr>
              <w:t>Method</w:t>
            </w:r>
          </w:p>
        </w:tc>
        <w:tc>
          <w:tcPr>
            <w:tcW w:w="1080" w:type="dxa"/>
            <w:gridSpan w:val="2"/>
            <w:shd w:val="clear" w:color="auto" w:fill="BFBFBF" w:themeFill="background1" w:themeFillShade="BF"/>
            <w:vAlign w:val="center"/>
          </w:tcPr>
          <w:p w14:paraId="7DB2B197" w14:textId="453086C9" w:rsidR="00D12194" w:rsidRPr="00651163" w:rsidRDefault="00D12194" w:rsidP="00D72BFD">
            <w:pPr>
              <w:widowControl w:val="0"/>
              <w:autoSpaceDE w:val="0"/>
              <w:autoSpaceDN w:val="0"/>
              <w:adjustRightInd w:val="0"/>
              <w:spacing w:after="0" w:line="240" w:lineRule="auto"/>
              <w:jc w:val="center"/>
              <w:rPr>
                <w:rFonts w:ascii="Calibri" w:hAnsi="Calibri" w:cs="Calibri"/>
                <w:b/>
                <w:bCs/>
                <w:sz w:val="22"/>
                <w:szCs w:val="22"/>
              </w:rPr>
            </w:pPr>
            <w:r w:rsidRPr="00651163">
              <w:rPr>
                <w:rFonts w:ascii="Calibri" w:hAnsi="Calibri" w:cs="Calibri"/>
                <w:b/>
                <w:bCs/>
                <w:sz w:val="22"/>
                <w:szCs w:val="22"/>
              </w:rPr>
              <w:t>Version</w:t>
            </w:r>
          </w:p>
        </w:tc>
        <w:tc>
          <w:tcPr>
            <w:tcW w:w="3150" w:type="dxa"/>
            <w:gridSpan w:val="2"/>
            <w:shd w:val="clear" w:color="auto" w:fill="BFBFBF" w:themeFill="background1" w:themeFillShade="BF"/>
            <w:vAlign w:val="center"/>
          </w:tcPr>
          <w:p w14:paraId="686FD3A2" w14:textId="1394DC3F" w:rsidR="00D12194" w:rsidRPr="00651163" w:rsidRDefault="00D12194" w:rsidP="00D72BFD">
            <w:pPr>
              <w:widowControl w:val="0"/>
              <w:autoSpaceDE w:val="0"/>
              <w:autoSpaceDN w:val="0"/>
              <w:adjustRightInd w:val="0"/>
              <w:spacing w:after="0" w:line="240" w:lineRule="auto"/>
              <w:jc w:val="center"/>
              <w:rPr>
                <w:rFonts w:ascii="Calibri" w:hAnsi="Calibri" w:cs="Calibri"/>
                <w:b/>
                <w:bCs/>
                <w:sz w:val="22"/>
                <w:szCs w:val="22"/>
              </w:rPr>
            </w:pPr>
            <w:r w:rsidRPr="00651163">
              <w:rPr>
                <w:rFonts w:ascii="Calibri" w:hAnsi="Calibri" w:cs="Calibri"/>
                <w:b/>
                <w:bCs/>
                <w:sz w:val="22"/>
                <w:szCs w:val="22"/>
              </w:rPr>
              <w:t>Purpose</w:t>
            </w:r>
          </w:p>
        </w:tc>
      </w:tr>
      <w:tr w:rsidR="00D12194" w:rsidRPr="0022177A" w14:paraId="51FD2ED6" w14:textId="77777777" w:rsidTr="00B4603E">
        <w:trPr>
          <w:trHeight w:hRule="exact" w:val="712"/>
        </w:trPr>
        <w:tc>
          <w:tcPr>
            <w:tcW w:w="2430" w:type="dxa"/>
            <w:shd w:val="clear" w:color="auto" w:fill="FFFFFF" w:themeFill="background1"/>
            <w:vAlign w:val="center"/>
          </w:tcPr>
          <w:p w14:paraId="38010975" w14:textId="2DF90B66" w:rsidR="00D12194" w:rsidRDefault="00D12194" w:rsidP="00D12194">
            <w:pPr>
              <w:widowControl w:val="0"/>
              <w:autoSpaceDE w:val="0"/>
              <w:autoSpaceDN w:val="0"/>
              <w:adjustRightInd w:val="0"/>
              <w:spacing w:after="0" w:line="240" w:lineRule="auto"/>
              <w:rPr>
                <w:rFonts w:ascii="Calibri" w:hAnsi="Calibri" w:cs="Calibri"/>
                <w:sz w:val="22"/>
                <w:szCs w:val="22"/>
              </w:rPr>
            </w:pPr>
            <w:r>
              <w:rPr>
                <w:rFonts w:ascii="Calibri" w:hAnsi="Calibri" w:cs="Calibri"/>
                <w:sz w:val="22"/>
                <w:szCs w:val="22"/>
              </w:rPr>
              <w:t>Use</w:t>
            </w:r>
            <w:r w:rsidR="00B4603E">
              <w:rPr>
                <w:rFonts w:ascii="Calibri" w:hAnsi="Calibri" w:cs="Calibri"/>
                <w:sz w:val="22"/>
                <w:szCs w:val="22"/>
              </w:rPr>
              <w:t>r</w:t>
            </w:r>
            <w:r>
              <w:rPr>
                <w:rFonts w:ascii="Calibri" w:hAnsi="Calibri" w:cs="Calibri"/>
                <w:sz w:val="22"/>
                <w:szCs w:val="22"/>
              </w:rPr>
              <w:t xml:space="preserve"> login tool </w:t>
            </w:r>
          </w:p>
        </w:tc>
        <w:tc>
          <w:tcPr>
            <w:tcW w:w="3150" w:type="dxa"/>
            <w:gridSpan w:val="2"/>
            <w:shd w:val="clear" w:color="auto" w:fill="FFFFFF" w:themeFill="background1"/>
          </w:tcPr>
          <w:p w14:paraId="6FC9AC4E" w14:textId="224ADCA5" w:rsidR="00D12194" w:rsidRDefault="00B4603E" w:rsidP="00D72BFD">
            <w:pPr>
              <w:widowControl w:val="0"/>
              <w:autoSpaceDE w:val="0"/>
              <w:autoSpaceDN w:val="0"/>
              <w:adjustRightInd w:val="0"/>
              <w:spacing w:after="0" w:line="240" w:lineRule="auto"/>
              <w:jc w:val="center"/>
              <w:rPr>
                <w:rFonts w:ascii="Calibri" w:hAnsi="Calibri" w:cs="Calibri"/>
                <w:sz w:val="22"/>
                <w:szCs w:val="22"/>
              </w:rPr>
            </w:pPr>
            <w:r>
              <w:rPr>
                <w:rFonts w:ascii="Calibri" w:hAnsi="Calibri" w:cs="Calibri"/>
                <w:sz w:val="22"/>
                <w:szCs w:val="22"/>
              </w:rPr>
              <w:t>Automation testing</w:t>
            </w:r>
          </w:p>
        </w:tc>
        <w:tc>
          <w:tcPr>
            <w:tcW w:w="1080" w:type="dxa"/>
            <w:gridSpan w:val="2"/>
            <w:shd w:val="clear" w:color="auto" w:fill="FFFFFF" w:themeFill="background1"/>
            <w:vAlign w:val="center"/>
          </w:tcPr>
          <w:p w14:paraId="1AD4985C" w14:textId="1A2A9CAF" w:rsidR="00D12194" w:rsidRDefault="00D12194" w:rsidP="00D72BFD">
            <w:pPr>
              <w:widowControl w:val="0"/>
              <w:autoSpaceDE w:val="0"/>
              <w:autoSpaceDN w:val="0"/>
              <w:adjustRightInd w:val="0"/>
              <w:spacing w:after="0" w:line="240" w:lineRule="auto"/>
              <w:jc w:val="center"/>
              <w:rPr>
                <w:rFonts w:ascii="Calibri" w:hAnsi="Calibri" w:cs="Calibri"/>
                <w:sz w:val="22"/>
                <w:szCs w:val="22"/>
              </w:rPr>
            </w:pPr>
            <w:r>
              <w:rPr>
                <w:rFonts w:ascii="Calibri" w:hAnsi="Calibri" w:cs="Calibri"/>
                <w:sz w:val="22"/>
                <w:szCs w:val="22"/>
              </w:rPr>
              <w:t>2.2</w:t>
            </w:r>
          </w:p>
        </w:tc>
        <w:tc>
          <w:tcPr>
            <w:tcW w:w="3150" w:type="dxa"/>
            <w:gridSpan w:val="2"/>
            <w:shd w:val="clear" w:color="auto" w:fill="FFFFFF" w:themeFill="background1"/>
            <w:vAlign w:val="center"/>
          </w:tcPr>
          <w:p w14:paraId="68E5C681" w14:textId="65821E2B" w:rsidR="00D12194" w:rsidRDefault="00B4603E" w:rsidP="00D72BFD">
            <w:pPr>
              <w:widowControl w:val="0"/>
              <w:autoSpaceDE w:val="0"/>
              <w:autoSpaceDN w:val="0"/>
              <w:adjustRightInd w:val="0"/>
              <w:spacing w:after="0" w:line="240" w:lineRule="auto"/>
              <w:jc w:val="center"/>
              <w:rPr>
                <w:rFonts w:ascii="Calibri" w:hAnsi="Calibri" w:cs="Calibri"/>
                <w:sz w:val="22"/>
                <w:szCs w:val="22"/>
              </w:rPr>
            </w:pPr>
            <w:r>
              <w:rPr>
                <w:rFonts w:ascii="Calibri" w:hAnsi="Calibri" w:cs="Calibri"/>
                <w:sz w:val="22"/>
                <w:szCs w:val="22"/>
              </w:rPr>
              <w:t>Enables users to login using their LinkedIn profile</w:t>
            </w:r>
          </w:p>
        </w:tc>
      </w:tr>
      <w:tr w:rsidR="00B4603E" w:rsidRPr="0022177A" w14:paraId="1FC6F02F" w14:textId="77777777" w:rsidTr="00B4603E">
        <w:trPr>
          <w:trHeight w:hRule="exact" w:val="532"/>
        </w:trPr>
        <w:tc>
          <w:tcPr>
            <w:tcW w:w="2430" w:type="dxa"/>
            <w:shd w:val="clear" w:color="auto" w:fill="FFFFFF" w:themeFill="background1"/>
            <w:vAlign w:val="center"/>
          </w:tcPr>
          <w:p w14:paraId="1F9A84EF" w14:textId="77777777" w:rsidR="00B4603E" w:rsidRDefault="00B4603E" w:rsidP="00D12194">
            <w:pPr>
              <w:widowControl w:val="0"/>
              <w:autoSpaceDE w:val="0"/>
              <w:autoSpaceDN w:val="0"/>
              <w:adjustRightInd w:val="0"/>
              <w:spacing w:after="0" w:line="240" w:lineRule="auto"/>
              <w:rPr>
                <w:rFonts w:ascii="Calibri" w:hAnsi="Calibri" w:cs="Calibri"/>
                <w:sz w:val="22"/>
                <w:szCs w:val="22"/>
              </w:rPr>
            </w:pPr>
          </w:p>
        </w:tc>
        <w:tc>
          <w:tcPr>
            <w:tcW w:w="3150" w:type="dxa"/>
            <w:gridSpan w:val="2"/>
            <w:shd w:val="clear" w:color="auto" w:fill="FFFFFF" w:themeFill="background1"/>
          </w:tcPr>
          <w:p w14:paraId="05EA8544" w14:textId="77777777" w:rsidR="00B4603E" w:rsidRDefault="00B4603E" w:rsidP="00D72BFD">
            <w:pPr>
              <w:widowControl w:val="0"/>
              <w:autoSpaceDE w:val="0"/>
              <w:autoSpaceDN w:val="0"/>
              <w:adjustRightInd w:val="0"/>
              <w:spacing w:after="0" w:line="240" w:lineRule="auto"/>
              <w:jc w:val="center"/>
              <w:rPr>
                <w:rFonts w:ascii="Calibri" w:hAnsi="Calibri" w:cs="Calibri"/>
                <w:sz w:val="22"/>
                <w:szCs w:val="22"/>
              </w:rPr>
            </w:pPr>
          </w:p>
        </w:tc>
        <w:tc>
          <w:tcPr>
            <w:tcW w:w="1080" w:type="dxa"/>
            <w:gridSpan w:val="2"/>
            <w:shd w:val="clear" w:color="auto" w:fill="FFFFFF" w:themeFill="background1"/>
            <w:vAlign w:val="center"/>
          </w:tcPr>
          <w:p w14:paraId="11073D46" w14:textId="77777777" w:rsidR="00B4603E" w:rsidRDefault="00B4603E" w:rsidP="00D72BFD">
            <w:pPr>
              <w:widowControl w:val="0"/>
              <w:autoSpaceDE w:val="0"/>
              <w:autoSpaceDN w:val="0"/>
              <w:adjustRightInd w:val="0"/>
              <w:spacing w:after="0" w:line="240" w:lineRule="auto"/>
              <w:jc w:val="center"/>
              <w:rPr>
                <w:rFonts w:ascii="Calibri" w:hAnsi="Calibri" w:cs="Calibri"/>
                <w:sz w:val="22"/>
                <w:szCs w:val="22"/>
              </w:rPr>
            </w:pPr>
          </w:p>
        </w:tc>
        <w:tc>
          <w:tcPr>
            <w:tcW w:w="3150" w:type="dxa"/>
            <w:gridSpan w:val="2"/>
            <w:shd w:val="clear" w:color="auto" w:fill="FFFFFF" w:themeFill="background1"/>
            <w:vAlign w:val="center"/>
          </w:tcPr>
          <w:p w14:paraId="5DC6696A" w14:textId="77777777" w:rsidR="00B4603E" w:rsidRDefault="00B4603E" w:rsidP="00D72BFD">
            <w:pPr>
              <w:widowControl w:val="0"/>
              <w:autoSpaceDE w:val="0"/>
              <w:autoSpaceDN w:val="0"/>
              <w:adjustRightInd w:val="0"/>
              <w:spacing w:after="0" w:line="240" w:lineRule="auto"/>
              <w:jc w:val="center"/>
              <w:rPr>
                <w:rFonts w:ascii="Calibri" w:hAnsi="Calibri" w:cs="Calibri"/>
                <w:sz w:val="22"/>
                <w:szCs w:val="22"/>
              </w:rPr>
            </w:pPr>
          </w:p>
        </w:tc>
      </w:tr>
    </w:tbl>
    <w:p w14:paraId="482008B6" w14:textId="77777777" w:rsidR="00CB4E04" w:rsidRPr="00CB4E04" w:rsidRDefault="00CB4E04" w:rsidP="00CB4E04"/>
    <w:p w14:paraId="481071EA" w14:textId="57F132AC" w:rsidR="00506CBF" w:rsidRDefault="00A47C98" w:rsidP="00506CBF">
      <w:pPr>
        <w:pStyle w:val="Heading1"/>
        <w:numPr>
          <w:ilvl w:val="0"/>
          <w:numId w:val="2"/>
        </w:numPr>
      </w:pPr>
      <w:bookmarkStart w:id="11" w:name="_Toc105420349"/>
      <w:r>
        <w:t>Service Design Identification</w:t>
      </w:r>
      <w:bookmarkEnd w:id="11"/>
    </w:p>
    <w:tbl>
      <w:tblPr>
        <w:tblStyle w:val="TableGrid"/>
        <w:tblW w:w="9355" w:type="dxa"/>
        <w:tblLook w:val="04A0" w:firstRow="1" w:lastRow="0" w:firstColumn="1" w:lastColumn="0" w:noHBand="0" w:noVBand="1"/>
      </w:tblPr>
      <w:tblGrid>
        <w:gridCol w:w="2515"/>
        <w:gridCol w:w="6840"/>
      </w:tblGrid>
      <w:tr w:rsidR="00A47C98" w14:paraId="08393CB8" w14:textId="77777777" w:rsidTr="00D72BFD">
        <w:trPr>
          <w:trHeight w:val="422"/>
        </w:trPr>
        <w:tc>
          <w:tcPr>
            <w:tcW w:w="2515" w:type="dxa"/>
            <w:shd w:val="clear" w:color="auto" w:fill="D9D9D9" w:themeFill="background1" w:themeFillShade="D9"/>
          </w:tcPr>
          <w:p w14:paraId="215C561E" w14:textId="77777777" w:rsidR="00A47C98" w:rsidRPr="009E0240" w:rsidRDefault="00A47C98" w:rsidP="00D72BFD">
            <w:pPr>
              <w:ind w:left="0"/>
              <w:rPr>
                <w:b/>
                <w:bCs/>
              </w:rPr>
            </w:pPr>
            <w:r>
              <w:rPr>
                <w:b/>
                <w:bCs/>
              </w:rPr>
              <w:t>Name</w:t>
            </w:r>
          </w:p>
        </w:tc>
        <w:tc>
          <w:tcPr>
            <w:tcW w:w="6840" w:type="dxa"/>
            <w:shd w:val="clear" w:color="auto" w:fill="auto"/>
          </w:tcPr>
          <w:p w14:paraId="6E608773" w14:textId="77777777" w:rsidR="00A47C98" w:rsidRPr="007D2EB4" w:rsidRDefault="00A47C98" w:rsidP="00D72BFD">
            <w:pPr>
              <w:ind w:left="0"/>
              <w:rPr>
                <w:sz w:val="20"/>
                <w:szCs w:val="20"/>
              </w:rPr>
            </w:pPr>
          </w:p>
        </w:tc>
      </w:tr>
      <w:tr w:rsidR="00A47C98" w14:paraId="1C569E82" w14:textId="77777777" w:rsidTr="00D72BFD">
        <w:trPr>
          <w:trHeight w:val="422"/>
        </w:trPr>
        <w:tc>
          <w:tcPr>
            <w:tcW w:w="2515" w:type="dxa"/>
            <w:shd w:val="clear" w:color="auto" w:fill="D9D9D9" w:themeFill="background1" w:themeFillShade="D9"/>
          </w:tcPr>
          <w:p w14:paraId="16DB0EBA" w14:textId="77777777" w:rsidR="00A47C98" w:rsidRDefault="00A47C98" w:rsidP="00D72BFD">
            <w:pPr>
              <w:ind w:left="0"/>
              <w:rPr>
                <w:b/>
                <w:bCs/>
              </w:rPr>
            </w:pPr>
            <w:r>
              <w:rPr>
                <w:b/>
                <w:bCs/>
              </w:rPr>
              <w:t>ID</w:t>
            </w:r>
          </w:p>
        </w:tc>
        <w:tc>
          <w:tcPr>
            <w:tcW w:w="6840" w:type="dxa"/>
            <w:shd w:val="clear" w:color="auto" w:fill="auto"/>
          </w:tcPr>
          <w:p w14:paraId="6CD0ABAB" w14:textId="77777777" w:rsidR="00A47C98" w:rsidRPr="006D1D8B" w:rsidRDefault="00A47C98" w:rsidP="00D72BFD">
            <w:pPr>
              <w:ind w:left="0"/>
            </w:pPr>
          </w:p>
        </w:tc>
      </w:tr>
      <w:tr w:rsidR="00A47C98" w14:paraId="0876014E" w14:textId="77777777" w:rsidTr="00D72BFD">
        <w:trPr>
          <w:trHeight w:val="422"/>
        </w:trPr>
        <w:tc>
          <w:tcPr>
            <w:tcW w:w="2515" w:type="dxa"/>
            <w:shd w:val="clear" w:color="auto" w:fill="D9D9D9" w:themeFill="background1" w:themeFillShade="D9"/>
          </w:tcPr>
          <w:p w14:paraId="420B9D8B" w14:textId="77777777" w:rsidR="00A47C98" w:rsidRDefault="00A47C98" w:rsidP="00D72BFD">
            <w:pPr>
              <w:ind w:left="0"/>
              <w:rPr>
                <w:b/>
                <w:bCs/>
              </w:rPr>
            </w:pPr>
            <w:r>
              <w:rPr>
                <w:b/>
                <w:bCs/>
              </w:rPr>
              <w:t>Version</w:t>
            </w:r>
          </w:p>
        </w:tc>
        <w:tc>
          <w:tcPr>
            <w:tcW w:w="6840" w:type="dxa"/>
            <w:shd w:val="clear" w:color="auto" w:fill="auto"/>
          </w:tcPr>
          <w:p w14:paraId="52A7BFCD" w14:textId="77777777" w:rsidR="00A47C98" w:rsidRDefault="00A47C98" w:rsidP="00D72BFD">
            <w:pPr>
              <w:ind w:left="0"/>
              <w:rPr>
                <w:b/>
                <w:bCs/>
              </w:rPr>
            </w:pPr>
          </w:p>
        </w:tc>
      </w:tr>
      <w:tr w:rsidR="00A47C98" w14:paraId="28C3A69B" w14:textId="77777777" w:rsidTr="00D72BFD">
        <w:trPr>
          <w:trHeight w:val="422"/>
        </w:trPr>
        <w:tc>
          <w:tcPr>
            <w:tcW w:w="2515" w:type="dxa"/>
            <w:shd w:val="clear" w:color="auto" w:fill="D9D9D9" w:themeFill="background1" w:themeFillShade="D9"/>
          </w:tcPr>
          <w:p w14:paraId="321CBB0B" w14:textId="77777777" w:rsidR="00A47C98" w:rsidRDefault="00A47C98" w:rsidP="00D72BFD">
            <w:pPr>
              <w:ind w:left="0"/>
              <w:rPr>
                <w:b/>
                <w:bCs/>
              </w:rPr>
            </w:pPr>
            <w:r>
              <w:rPr>
                <w:b/>
                <w:bCs/>
              </w:rPr>
              <w:t>Technology</w:t>
            </w:r>
          </w:p>
        </w:tc>
        <w:tc>
          <w:tcPr>
            <w:tcW w:w="6840" w:type="dxa"/>
            <w:shd w:val="clear" w:color="auto" w:fill="auto"/>
          </w:tcPr>
          <w:p w14:paraId="13406732" w14:textId="77777777" w:rsidR="00A47C98" w:rsidRDefault="00A47C98" w:rsidP="00D72BFD">
            <w:pPr>
              <w:ind w:left="0"/>
              <w:rPr>
                <w:b/>
                <w:bCs/>
              </w:rPr>
            </w:pPr>
          </w:p>
        </w:tc>
      </w:tr>
      <w:tr w:rsidR="00A47C98" w14:paraId="763115EB" w14:textId="77777777" w:rsidTr="00D72BFD">
        <w:trPr>
          <w:trHeight w:val="422"/>
        </w:trPr>
        <w:tc>
          <w:tcPr>
            <w:tcW w:w="2515" w:type="dxa"/>
            <w:shd w:val="clear" w:color="auto" w:fill="D9D9D9" w:themeFill="background1" w:themeFillShade="D9"/>
          </w:tcPr>
          <w:p w14:paraId="74DB600C" w14:textId="77777777" w:rsidR="00A47C98" w:rsidRDefault="00A47C98" w:rsidP="00D72BFD">
            <w:pPr>
              <w:ind w:left="0"/>
              <w:rPr>
                <w:b/>
                <w:bCs/>
              </w:rPr>
            </w:pPr>
            <w:r>
              <w:rPr>
                <w:b/>
                <w:bCs/>
              </w:rPr>
              <w:t>Service specification ID</w:t>
            </w:r>
          </w:p>
        </w:tc>
        <w:tc>
          <w:tcPr>
            <w:tcW w:w="6840" w:type="dxa"/>
            <w:shd w:val="clear" w:color="auto" w:fill="auto"/>
          </w:tcPr>
          <w:p w14:paraId="1F00A11A" w14:textId="77777777" w:rsidR="00A47C98" w:rsidRDefault="00A47C98" w:rsidP="00D72BFD">
            <w:pPr>
              <w:ind w:left="0"/>
              <w:rPr>
                <w:b/>
                <w:bCs/>
              </w:rPr>
            </w:pPr>
          </w:p>
        </w:tc>
      </w:tr>
      <w:tr w:rsidR="00A47C98" w14:paraId="1FCCC8F4" w14:textId="77777777" w:rsidTr="00D72BFD">
        <w:trPr>
          <w:trHeight w:val="422"/>
        </w:trPr>
        <w:tc>
          <w:tcPr>
            <w:tcW w:w="2515" w:type="dxa"/>
            <w:shd w:val="clear" w:color="auto" w:fill="D9D9D9" w:themeFill="background1" w:themeFillShade="D9"/>
          </w:tcPr>
          <w:p w14:paraId="5422D068" w14:textId="77777777" w:rsidR="00A47C98" w:rsidRDefault="00A47C98" w:rsidP="00D72BFD">
            <w:pPr>
              <w:ind w:left="0"/>
              <w:rPr>
                <w:b/>
                <w:bCs/>
              </w:rPr>
            </w:pPr>
            <w:r>
              <w:rPr>
                <w:b/>
                <w:bCs/>
              </w:rPr>
              <w:t>Description</w:t>
            </w:r>
          </w:p>
        </w:tc>
        <w:tc>
          <w:tcPr>
            <w:tcW w:w="6840" w:type="dxa"/>
            <w:shd w:val="clear" w:color="auto" w:fill="auto"/>
          </w:tcPr>
          <w:p w14:paraId="56A1FF52" w14:textId="77777777" w:rsidR="00A47C98" w:rsidRDefault="00A47C98" w:rsidP="00D72BFD">
            <w:pPr>
              <w:ind w:left="0"/>
              <w:rPr>
                <w:b/>
                <w:bCs/>
              </w:rPr>
            </w:pPr>
          </w:p>
        </w:tc>
      </w:tr>
      <w:tr w:rsidR="00A47C98" w14:paraId="194B9B08" w14:textId="77777777" w:rsidTr="00D72BFD">
        <w:trPr>
          <w:trHeight w:val="422"/>
        </w:trPr>
        <w:tc>
          <w:tcPr>
            <w:tcW w:w="2515" w:type="dxa"/>
            <w:shd w:val="clear" w:color="auto" w:fill="D9D9D9" w:themeFill="background1" w:themeFillShade="D9"/>
          </w:tcPr>
          <w:p w14:paraId="0E45FC28" w14:textId="77777777" w:rsidR="00A47C98" w:rsidRDefault="00A47C98" w:rsidP="00D72BFD">
            <w:pPr>
              <w:ind w:left="0"/>
              <w:rPr>
                <w:b/>
                <w:bCs/>
              </w:rPr>
            </w:pPr>
            <w:r>
              <w:rPr>
                <w:b/>
                <w:bCs/>
              </w:rPr>
              <w:t>Keywords</w:t>
            </w:r>
          </w:p>
        </w:tc>
        <w:tc>
          <w:tcPr>
            <w:tcW w:w="6840" w:type="dxa"/>
            <w:shd w:val="clear" w:color="auto" w:fill="auto"/>
          </w:tcPr>
          <w:p w14:paraId="2DE730E5" w14:textId="77777777" w:rsidR="00A47C98" w:rsidRDefault="00A47C98" w:rsidP="00D72BFD">
            <w:pPr>
              <w:ind w:left="0"/>
              <w:rPr>
                <w:b/>
                <w:bCs/>
              </w:rPr>
            </w:pPr>
          </w:p>
        </w:tc>
      </w:tr>
      <w:tr w:rsidR="00A47C98" w14:paraId="0D5D82C3" w14:textId="77777777" w:rsidTr="00D72BFD">
        <w:trPr>
          <w:trHeight w:val="422"/>
        </w:trPr>
        <w:tc>
          <w:tcPr>
            <w:tcW w:w="2515" w:type="dxa"/>
            <w:shd w:val="clear" w:color="auto" w:fill="D9D9D9" w:themeFill="background1" w:themeFillShade="D9"/>
          </w:tcPr>
          <w:p w14:paraId="04875395" w14:textId="77777777" w:rsidR="00A47C98" w:rsidRDefault="00A47C98" w:rsidP="00D72BFD">
            <w:pPr>
              <w:ind w:left="0"/>
              <w:rPr>
                <w:b/>
                <w:bCs/>
              </w:rPr>
            </w:pPr>
            <w:r>
              <w:rPr>
                <w:b/>
                <w:bCs/>
              </w:rPr>
              <w:t xml:space="preserve">Architects </w:t>
            </w:r>
          </w:p>
        </w:tc>
        <w:tc>
          <w:tcPr>
            <w:tcW w:w="6840" w:type="dxa"/>
            <w:shd w:val="clear" w:color="auto" w:fill="auto"/>
          </w:tcPr>
          <w:p w14:paraId="569E2E27" w14:textId="77777777" w:rsidR="00A47C98" w:rsidRDefault="00A47C98" w:rsidP="00D72BFD">
            <w:pPr>
              <w:ind w:left="0"/>
              <w:rPr>
                <w:b/>
                <w:bCs/>
              </w:rPr>
            </w:pPr>
          </w:p>
        </w:tc>
      </w:tr>
      <w:tr w:rsidR="00A47C98" w14:paraId="7D53AC06" w14:textId="77777777" w:rsidTr="00D72BFD">
        <w:trPr>
          <w:trHeight w:val="422"/>
        </w:trPr>
        <w:tc>
          <w:tcPr>
            <w:tcW w:w="2515" w:type="dxa"/>
            <w:shd w:val="clear" w:color="auto" w:fill="D9D9D9" w:themeFill="background1" w:themeFillShade="D9"/>
          </w:tcPr>
          <w:p w14:paraId="576E183A" w14:textId="77777777" w:rsidR="00A47C98" w:rsidRDefault="00A47C98" w:rsidP="00D72BFD">
            <w:pPr>
              <w:ind w:left="0"/>
              <w:rPr>
                <w:b/>
                <w:bCs/>
              </w:rPr>
            </w:pPr>
            <w:r>
              <w:rPr>
                <w:b/>
                <w:bCs/>
              </w:rPr>
              <w:t xml:space="preserve">Status </w:t>
            </w:r>
          </w:p>
        </w:tc>
        <w:tc>
          <w:tcPr>
            <w:tcW w:w="6840" w:type="dxa"/>
            <w:shd w:val="clear" w:color="auto" w:fill="auto"/>
          </w:tcPr>
          <w:p w14:paraId="35A45B69" w14:textId="77777777" w:rsidR="00A47C98" w:rsidRDefault="00A47C98" w:rsidP="00D72BFD">
            <w:pPr>
              <w:ind w:left="0"/>
              <w:rPr>
                <w:b/>
                <w:bCs/>
              </w:rPr>
            </w:pPr>
          </w:p>
        </w:tc>
      </w:tr>
    </w:tbl>
    <w:p w14:paraId="5B31D244" w14:textId="4F7638A6" w:rsidR="00A47C98" w:rsidRDefault="00A47C98" w:rsidP="00EE730F">
      <w:pPr>
        <w:ind w:left="0"/>
      </w:pPr>
    </w:p>
    <w:p w14:paraId="05680B8E" w14:textId="77777777" w:rsidR="00EE730F" w:rsidRPr="00A47C98" w:rsidRDefault="00EE730F" w:rsidP="00EE730F">
      <w:pPr>
        <w:ind w:left="0"/>
      </w:pPr>
    </w:p>
    <w:p w14:paraId="310F392D" w14:textId="65516E80" w:rsidR="004A2F7E" w:rsidRDefault="003B563E" w:rsidP="003B563E">
      <w:pPr>
        <w:pStyle w:val="Heading1"/>
        <w:numPr>
          <w:ilvl w:val="0"/>
          <w:numId w:val="2"/>
        </w:numPr>
      </w:pPr>
      <w:bookmarkStart w:id="12" w:name="_Toc105420350"/>
      <w:r>
        <w:lastRenderedPageBreak/>
        <w:t xml:space="preserve">Risks and </w:t>
      </w:r>
      <w:r w:rsidR="003477C0">
        <w:t>contingencies</w:t>
      </w:r>
      <w:bookmarkEnd w:id="12"/>
    </w:p>
    <w:p w14:paraId="3BD3D280" w14:textId="528BFA38" w:rsidR="00B04716" w:rsidRDefault="00360CD3" w:rsidP="00B04716">
      <w:pPr>
        <w:ind w:left="360"/>
      </w:pPr>
      <w:r w:rsidRPr="00360CD3">
        <w:t>Some hazards may be expressions of the overall project risks that are being tested. The absence of or loss of personnel at the start or throughout testing, the unavailability or late supply of essential hardware, software, data, or tools, training delays, or changes to the original specifications or designs are all examples of risks.</w:t>
      </w:r>
    </w:p>
    <w:tbl>
      <w:tblPr>
        <w:tblW w:w="1179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1530"/>
        <w:gridCol w:w="1260"/>
        <w:gridCol w:w="1260"/>
        <w:gridCol w:w="1440"/>
        <w:gridCol w:w="1530"/>
        <w:gridCol w:w="1530"/>
      </w:tblGrid>
      <w:tr w:rsidR="007006F6" w:rsidRPr="0022177A" w14:paraId="74FC5993" w14:textId="5B7D7787" w:rsidTr="00BC30EA">
        <w:trPr>
          <w:trHeight w:hRule="exact" w:val="1018"/>
        </w:trPr>
        <w:tc>
          <w:tcPr>
            <w:tcW w:w="3240" w:type="dxa"/>
            <w:shd w:val="clear" w:color="auto" w:fill="D9D9D9" w:themeFill="background1" w:themeFillShade="D9"/>
            <w:vAlign w:val="center"/>
          </w:tcPr>
          <w:p w14:paraId="49EB250B" w14:textId="026BCF4F" w:rsidR="007006F6" w:rsidRPr="0022177A" w:rsidRDefault="007006F6" w:rsidP="00D72BFD">
            <w:pPr>
              <w:widowControl w:val="0"/>
              <w:autoSpaceDE w:val="0"/>
              <w:autoSpaceDN w:val="0"/>
              <w:adjustRightInd w:val="0"/>
              <w:spacing w:before="0" w:line="240" w:lineRule="auto"/>
              <w:ind w:left="102"/>
              <w:jc w:val="center"/>
              <w:rPr>
                <w:rFonts w:cs="Calibri"/>
                <w:b/>
              </w:rPr>
            </w:pPr>
            <w:r>
              <w:rPr>
                <w:rFonts w:cs="Calibri"/>
                <w:b/>
              </w:rPr>
              <w:t>Risk name</w:t>
            </w:r>
          </w:p>
        </w:tc>
        <w:tc>
          <w:tcPr>
            <w:tcW w:w="1530" w:type="dxa"/>
            <w:shd w:val="clear" w:color="auto" w:fill="D9D9D9" w:themeFill="background1" w:themeFillShade="D9"/>
            <w:vAlign w:val="center"/>
          </w:tcPr>
          <w:p w14:paraId="5CF8F135" w14:textId="5B941E48" w:rsidR="007006F6" w:rsidRPr="0022177A" w:rsidRDefault="007006F6" w:rsidP="00D72BFD">
            <w:pPr>
              <w:widowControl w:val="0"/>
              <w:autoSpaceDE w:val="0"/>
              <w:autoSpaceDN w:val="0"/>
              <w:adjustRightInd w:val="0"/>
              <w:spacing w:before="0" w:line="240" w:lineRule="auto"/>
              <w:ind w:left="102"/>
              <w:jc w:val="center"/>
              <w:rPr>
                <w:rFonts w:cs="Calibri"/>
                <w:b/>
              </w:rPr>
            </w:pPr>
            <w:r>
              <w:rPr>
                <w:rFonts w:cs="Calibri"/>
                <w:b/>
              </w:rPr>
              <w:t>Category</w:t>
            </w:r>
          </w:p>
        </w:tc>
        <w:tc>
          <w:tcPr>
            <w:tcW w:w="1260" w:type="dxa"/>
            <w:shd w:val="clear" w:color="auto" w:fill="D9D9D9" w:themeFill="background1" w:themeFillShade="D9"/>
            <w:vAlign w:val="center"/>
          </w:tcPr>
          <w:p w14:paraId="3C10B0CB" w14:textId="3CF2E57C" w:rsidR="007006F6" w:rsidRPr="0022177A" w:rsidRDefault="007006F6" w:rsidP="00D72BFD">
            <w:pPr>
              <w:widowControl w:val="0"/>
              <w:autoSpaceDE w:val="0"/>
              <w:autoSpaceDN w:val="0"/>
              <w:adjustRightInd w:val="0"/>
              <w:spacing w:before="0" w:line="240" w:lineRule="auto"/>
              <w:ind w:left="102"/>
              <w:jc w:val="center"/>
              <w:rPr>
                <w:rFonts w:cs="Calibri"/>
                <w:b/>
              </w:rPr>
            </w:pPr>
            <w:r>
              <w:rPr>
                <w:rFonts w:cs="Calibri"/>
                <w:b/>
              </w:rPr>
              <w:t xml:space="preserve">Likelihood </w:t>
            </w:r>
          </w:p>
        </w:tc>
        <w:tc>
          <w:tcPr>
            <w:tcW w:w="1260" w:type="dxa"/>
            <w:shd w:val="clear" w:color="auto" w:fill="D9D9D9" w:themeFill="background1" w:themeFillShade="D9"/>
          </w:tcPr>
          <w:p w14:paraId="675B3C40" w14:textId="3522A7EC" w:rsidR="007006F6" w:rsidRDefault="007006F6" w:rsidP="00BC30EA">
            <w:pPr>
              <w:widowControl w:val="0"/>
              <w:autoSpaceDE w:val="0"/>
              <w:autoSpaceDN w:val="0"/>
              <w:adjustRightInd w:val="0"/>
              <w:spacing w:line="480" w:lineRule="auto"/>
              <w:ind w:left="0"/>
              <w:jc w:val="center"/>
              <w:rPr>
                <w:rFonts w:cs="Calibri"/>
                <w:b/>
              </w:rPr>
            </w:pPr>
            <w:r>
              <w:rPr>
                <w:rFonts w:cs="Calibri"/>
                <w:b/>
              </w:rPr>
              <w:t>Impact</w:t>
            </w:r>
          </w:p>
        </w:tc>
        <w:tc>
          <w:tcPr>
            <w:tcW w:w="1440" w:type="dxa"/>
            <w:shd w:val="clear" w:color="auto" w:fill="D9D9D9" w:themeFill="background1" w:themeFillShade="D9"/>
          </w:tcPr>
          <w:p w14:paraId="322361A8" w14:textId="7533C974" w:rsidR="007006F6" w:rsidRDefault="007006F6" w:rsidP="00D72BFD">
            <w:pPr>
              <w:widowControl w:val="0"/>
              <w:autoSpaceDE w:val="0"/>
              <w:autoSpaceDN w:val="0"/>
              <w:adjustRightInd w:val="0"/>
              <w:spacing w:before="0" w:line="240" w:lineRule="auto"/>
              <w:ind w:left="102"/>
              <w:jc w:val="center"/>
              <w:rPr>
                <w:rFonts w:cs="Calibri"/>
                <w:b/>
              </w:rPr>
            </w:pPr>
            <w:r>
              <w:rPr>
                <w:rFonts w:cs="Calibri"/>
                <w:b/>
              </w:rPr>
              <w:t xml:space="preserve">Mitigation strategy </w:t>
            </w:r>
          </w:p>
        </w:tc>
        <w:tc>
          <w:tcPr>
            <w:tcW w:w="1530" w:type="dxa"/>
            <w:shd w:val="clear" w:color="auto" w:fill="D9D9D9" w:themeFill="background1" w:themeFillShade="D9"/>
          </w:tcPr>
          <w:p w14:paraId="12662DEB" w14:textId="0636B86B" w:rsidR="007006F6" w:rsidRDefault="007006F6" w:rsidP="00D72BFD">
            <w:pPr>
              <w:widowControl w:val="0"/>
              <w:autoSpaceDE w:val="0"/>
              <w:autoSpaceDN w:val="0"/>
              <w:adjustRightInd w:val="0"/>
              <w:spacing w:before="0" w:line="240" w:lineRule="auto"/>
              <w:ind w:left="102"/>
              <w:jc w:val="center"/>
              <w:rPr>
                <w:rFonts w:cs="Calibri"/>
                <w:b/>
              </w:rPr>
            </w:pPr>
            <w:r>
              <w:rPr>
                <w:rFonts w:cs="Calibri"/>
                <w:b/>
              </w:rPr>
              <w:t>Response action</w:t>
            </w:r>
          </w:p>
        </w:tc>
        <w:tc>
          <w:tcPr>
            <w:tcW w:w="1530" w:type="dxa"/>
            <w:shd w:val="clear" w:color="auto" w:fill="D9D9D9" w:themeFill="background1" w:themeFillShade="D9"/>
          </w:tcPr>
          <w:p w14:paraId="775F65FC" w14:textId="06B7106B" w:rsidR="007006F6" w:rsidRDefault="004558D4" w:rsidP="00D72BFD">
            <w:pPr>
              <w:widowControl w:val="0"/>
              <w:autoSpaceDE w:val="0"/>
              <w:autoSpaceDN w:val="0"/>
              <w:adjustRightInd w:val="0"/>
              <w:spacing w:before="0" w:line="240" w:lineRule="auto"/>
              <w:ind w:left="102"/>
              <w:jc w:val="center"/>
              <w:rPr>
                <w:rFonts w:cs="Calibri"/>
                <w:b/>
              </w:rPr>
            </w:pPr>
            <w:r>
              <w:rPr>
                <w:rFonts w:cs="Calibri"/>
                <w:b/>
              </w:rPr>
              <w:t>Responsible</w:t>
            </w:r>
          </w:p>
        </w:tc>
      </w:tr>
      <w:tr w:rsidR="007006F6" w:rsidRPr="0022177A" w14:paraId="52A4EF81" w14:textId="5DABA6B3" w:rsidTr="003F59B9">
        <w:trPr>
          <w:trHeight w:hRule="exact" w:val="1027"/>
        </w:trPr>
        <w:tc>
          <w:tcPr>
            <w:tcW w:w="3240" w:type="dxa"/>
            <w:vAlign w:val="center"/>
          </w:tcPr>
          <w:p w14:paraId="10054801" w14:textId="66CAE889" w:rsidR="007006F6" w:rsidRPr="006D5C54" w:rsidRDefault="007006F6" w:rsidP="003F59B9">
            <w:pPr>
              <w:widowControl w:val="0"/>
              <w:autoSpaceDE w:val="0"/>
              <w:autoSpaceDN w:val="0"/>
              <w:adjustRightInd w:val="0"/>
              <w:spacing w:line="240" w:lineRule="auto"/>
              <w:ind w:left="0"/>
              <w:rPr>
                <w:rFonts w:cs="Calibri"/>
                <w:sz w:val="22"/>
                <w:szCs w:val="22"/>
              </w:rPr>
            </w:pPr>
            <w:r>
              <w:rPr>
                <w:rFonts w:cs="Calibri"/>
                <w:sz w:val="22"/>
                <w:szCs w:val="22"/>
              </w:rPr>
              <w:t xml:space="preserve">Data security risk </w:t>
            </w:r>
          </w:p>
        </w:tc>
        <w:tc>
          <w:tcPr>
            <w:tcW w:w="1530" w:type="dxa"/>
            <w:vAlign w:val="center"/>
          </w:tcPr>
          <w:p w14:paraId="35A7FB8C" w14:textId="31E70FE1" w:rsidR="007006F6" w:rsidRPr="004A24FC" w:rsidRDefault="004558D4" w:rsidP="003F59B9">
            <w:pPr>
              <w:widowControl w:val="0"/>
              <w:autoSpaceDE w:val="0"/>
              <w:autoSpaceDN w:val="0"/>
              <w:adjustRightInd w:val="0"/>
              <w:spacing w:line="240" w:lineRule="auto"/>
              <w:jc w:val="center"/>
              <w:rPr>
                <w:rFonts w:cs="Calibri"/>
                <w:sz w:val="22"/>
                <w:szCs w:val="22"/>
              </w:rPr>
            </w:pPr>
            <w:r w:rsidRPr="004A24FC">
              <w:rPr>
                <w:rFonts w:cs="Calibri"/>
                <w:sz w:val="22"/>
                <w:szCs w:val="22"/>
              </w:rPr>
              <w:t xml:space="preserve">Information security  </w:t>
            </w:r>
          </w:p>
        </w:tc>
        <w:tc>
          <w:tcPr>
            <w:tcW w:w="1260" w:type="dxa"/>
            <w:vAlign w:val="center"/>
          </w:tcPr>
          <w:p w14:paraId="270FEBC5" w14:textId="2084D731" w:rsidR="007006F6" w:rsidRPr="004A24FC" w:rsidRDefault="004A24FC" w:rsidP="003F59B9">
            <w:pPr>
              <w:widowControl w:val="0"/>
              <w:autoSpaceDE w:val="0"/>
              <w:autoSpaceDN w:val="0"/>
              <w:adjustRightInd w:val="0"/>
              <w:spacing w:line="240" w:lineRule="auto"/>
              <w:jc w:val="center"/>
              <w:rPr>
                <w:rFonts w:cs="Calibri"/>
                <w:b/>
                <w:bCs/>
                <w:sz w:val="22"/>
                <w:szCs w:val="22"/>
              </w:rPr>
            </w:pPr>
            <w:r w:rsidRPr="004A24FC">
              <w:rPr>
                <w:rFonts w:cs="Calibri"/>
                <w:b/>
                <w:bCs/>
                <w:color w:val="FF0000"/>
                <w:sz w:val="22"/>
                <w:szCs w:val="22"/>
              </w:rPr>
              <w:t xml:space="preserve">High </w:t>
            </w:r>
          </w:p>
        </w:tc>
        <w:tc>
          <w:tcPr>
            <w:tcW w:w="1260" w:type="dxa"/>
            <w:vAlign w:val="center"/>
          </w:tcPr>
          <w:p w14:paraId="28D4A53B" w14:textId="4C4A1978" w:rsidR="007006F6" w:rsidRPr="00D92B02" w:rsidRDefault="004A24FC" w:rsidP="002633D6">
            <w:pPr>
              <w:widowControl w:val="0"/>
              <w:autoSpaceDE w:val="0"/>
              <w:autoSpaceDN w:val="0"/>
              <w:adjustRightInd w:val="0"/>
              <w:spacing w:line="720" w:lineRule="auto"/>
              <w:ind w:left="0"/>
              <w:jc w:val="center"/>
              <w:rPr>
                <w:rFonts w:cs="Calibri"/>
                <w:b/>
                <w:bCs/>
                <w:sz w:val="22"/>
                <w:szCs w:val="22"/>
              </w:rPr>
            </w:pPr>
            <w:r>
              <w:rPr>
                <w:rFonts w:cs="Calibri"/>
                <w:b/>
                <w:bCs/>
                <w:color w:val="FFC000" w:themeColor="accent4"/>
                <w:sz w:val="22"/>
                <w:szCs w:val="22"/>
              </w:rPr>
              <w:t>Medium</w:t>
            </w:r>
          </w:p>
        </w:tc>
        <w:tc>
          <w:tcPr>
            <w:tcW w:w="1440" w:type="dxa"/>
            <w:shd w:val="clear" w:color="auto" w:fill="FFFFFF" w:themeFill="background1"/>
          </w:tcPr>
          <w:p w14:paraId="00D398E9" w14:textId="5E869043" w:rsidR="007006F6" w:rsidRPr="00C14F00" w:rsidRDefault="00BC30EA" w:rsidP="003F59B9">
            <w:pPr>
              <w:widowControl w:val="0"/>
              <w:autoSpaceDE w:val="0"/>
              <w:autoSpaceDN w:val="0"/>
              <w:adjustRightInd w:val="0"/>
              <w:spacing w:line="240" w:lineRule="auto"/>
              <w:ind w:left="0"/>
              <w:rPr>
                <w:rFonts w:cs="Calibri"/>
                <w:color w:val="000000" w:themeColor="text1"/>
                <w:sz w:val="22"/>
                <w:szCs w:val="22"/>
              </w:rPr>
            </w:pPr>
            <w:r>
              <w:rPr>
                <w:rFonts w:cs="Calibri"/>
                <w:color w:val="000000" w:themeColor="text1"/>
                <w:sz w:val="22"/>
                <w:szCs w:val="22"/>
              </w:rPr>
              <w:t>Fix the bugs and loopholes in the system</w:t>
            </w:r>
          </w:p>
        </w:tc>
        <w:tc>
          <w:tcPr>
            <w:tcW w:w="1530" w:type="dxa"/>
          </w:tcPr>
          <w:p w14:paraId="509DD944" w14:textId="5DE5E861" w:rsidR="007006F6" w:rsidRPr="003F59B9" w:rsidRDefault="003F59B9" w:rsidP="003F59B9">
            <w:pPr>
              <w:widowControl w:val="0"/>
              <w:autoSpaceDE w:val="0"/>
              <w:autoSpaceDN w:val="0"/>
              <w:adjustRightInd w:val="0"/>
              <w:spacing w:line="240" w:lineRule="auto"/>
              <w:rPr>
                <w:rFonts w:cs="Calibri"/>
                <w:color w:val="000000" w:themeColor="text1"/>
                <w:sz w:val="22"/>
                <w:szCs w:val="22"/>
              </w:rPr>
            </w:pPr>
            <w:r w:rsidRPr="003F59B9">
              <w:rPr>
                <w:rFonts w:cs="Calibri"/>
                <w:color w:val="000000" w:themeColor="text1"/>
                <w:sz w:val="22"/>
                <w:szCs w:val="22"/>
              </w:rPr>
              <w:t>Loopholes identified and fixed</w:t>
            </w:r>
          </w:p>
        </w:tc>
        <w:tc>
          <w:tcPr>
            <w:tcW w:w="1530" w:type="dxa"/>
          </w:tcPr>
          <w:p w14:paraId="1D270BF4" w14:textId="577C7682" w:rsidR="007006F6" w:rsidRPr="003F59B9" w:rsidRDefault="003F59B9" w:rsidP="003F59B9">
            <w:pPr>
              <w:widowControl w:val="0"/>
              <w:autoSpaceDE w:val="0"/>
              <w:autoSpaceDN w:val="0"/>
              <w:adjustRightInd w:val="0"/>
              <w:spacing w:line="240" w:lineRule="auto"/>
              <w:jc w:val="center"/>
              <w:rPr>
                <w:rFonts w:cs="Calibri"/>
                <w:color w:val="000000" w:themeColor="text1"/>
                <w:sz w:val="22"/>
                <w:szCs w:val="22"/>
              </w:rPr>
            </w:pPr>
            <w:r w:rsidRPr="003F59B9">
              <w:rPr>
                <w:rFonts w:cs="Calibri"/>
                <w:color w:val="000000" w:themeColor="text1"/>
                <w:sz w:val="22"/>
                <w:szCs w:val="22"/>
              </w:rPr>
              <w:t>IT Manager</w:t>
            </w:r>
          </w:p>
        </w:tc>
      </w:tr>
      <w:tr w:rsidR="007006F6" w:rsidRPr="0022177A" w14:paraId="08F97BE1" w14:textId="78DF003D" w:rsidTr="00BC30EA">
        <w:trPr>
          <w:trHeight w:hRule="exact" w:val="497"/>
        </w:trPr>
        <w:tc>
          <w:tcPr>
            <w:tcW w:w="3240" w:type="dxa"/>
            <w:vAlign w:val="center"/>
          </w:tcPr>
          <w:p w14:paraId="1C84F917" w14:textId="554B1B32" w:rsidR="007006F6" w:rsidRPr="006D5C54" w:rsidRDefault="007006F6" w:rsidP="00D72BFD">
            <w:pPr>
              <w:widowControl w:val="0"/>
              <w:autoSpaceDE w:val="0"/>
              <w:autoSpaceDN w:val="0"/>
              <w:adjustRightInd w:val="0"/>
              <w:spacing w:after="0" w:line="240" w:lineRule="auto"/>
              <w:ind w:left="0"/>
              <w:rPr>
                <w:rFonts w:cs="Calibri"/>
                <w:sz w:val="22"/>
                <w:szCs w:val="22"/>
              </w:rPr>
            </w:pPr>
          </w:p>
        </w:tc>
        <w:tc>
          <w:tcPr>
            <w:tcW w:w="1530" w:type="dxa"/>
            <w:vAlign w:val="center"/>
          </w:tcPr>
          <w:p w14:paraId="345496F0" w14:textId="3D5F3D7B" w:rsidR="007006F6" w:rsidRPr="006D5C54" w:rsidRDefault="007006F6" w:rsidP="00D72BFD">
            <w:pPr>
              <w:widowControl w:val="0"/>
              <w:autoSpaceDE w:val="0"/>
              <w:autoSpaceDN w:val="0"/>
              <w:adjustRightInd w:val="0"/>
              <w:spacing w:after="0" w:line="240" w:lineRule="auto"/>
              <w:jc w:val="center"/>
              <w:rPr>
                <w:rFonts w:cs="Calibri"/>
                <w:sz w:val="22"/>
                <w:szCs w:val="22"/>
              </w:rPr>
            </w:pPr>
          </w:p>
        </w:tc>
        <w:tc>
          <w:tcPr>
            <w:tcW w:w="1260" w:type="dxa"/>
            <w:vAlign w:val="center"/>
          </w:tcPr>
          <w:p w14:paraId="62D95F37" w14:textId="09C67C3E" w:rsidR="007006F6" w:rsidRPr="0038475A" w:rsidRDefault="007006F6" w:rsidP="00D72BFD">
            <w:pPr>
              <w:widowControl w:val="0"/>
              <w:autoSpaceDE w:val="0"/>
              <w:autoSpaceDN w:val="0"/>
              <w:adjustRightInd w:val="0"/>
              <w:spacing w:after="0" w:line="240" w:lineRule="auto"/>
              <w:jc w:val="center"/>
              <w:rPr>
                <w:rFonts w:cs="Calibri"/>
                <w:b/>
                <w:bCs/>
                <w:sz w:val="22"/>
                <w:szCs w:val="22"/>
              </w:rPr>
            </w:pPr>
          </w:p>
        </w:tc>
        <w:tc>
          <w:tcPr>
            <w:tcW w:w="1260" w:type="dxa"/>
          </w:tcPr>
          <w:p w14:paraId="4826AA68" w14:textId="77777777" w:rsidR="007006F6" w:rsidRPr="006D5C54" w:rsidRDefault="007006F6" w:rsidP="00D72BFD">
            <w:pPr>
              <w:widowControl w:val="0"/>
              <w:autoSpaceDE w:val="0"/>
              <w:autoSpaceDN w:val="0"/>
              <w:adjustRightInd w:val="0"/>
              <w:spacing w:after="0" w:line="240" w:lineRule="auto"/>
              <w:jc w:val="center"/>
              <w:rPr>
                <w:rFonts w:cs="Calibri"/>
                <w:sz w:val="22"/>
                <w:szCs w:val="22"/>
              </w:rPr>
            </w:pPr>
          </w:p>
        </w:tc>
        <w:tc>
          <w:tcPr>
            <w:tcW w:w="1440" w:type="dxa"/>
          </w:tcPr>
          <w:p w14:paraId="0E642111" w14:textId="77777777" w:rsidR="007006F6" w:rsidRPr="006D5C54" w:rsidRDefault="007006F6" w:rsidP="00D72BFD">
            <w:pPr>
              <w:widowControl w:val="0"/>
              <w:autoSpaceDE w:val="0"/>
              <w:autoSpaceDN w:val="0"/>
              <w:adjustRightInd w:val="0"/>
              <w:spacing w:after="0" w:line="240" w:lineRule="auto"/>
              <w:jc w:val="center"/>
              <w:rPr>
                <w:rFonts w:cs="Calibri"/>
                <w:sz w:val="22"/>
                <w:szCs w:val="22"/>
              </w:rPr>
            </w:pPr>
          </w:p>
        </w:tc>
        <w:tc>
          <w:tcPr>
            <w:tcW w:w="1530" w:type="dxa"/>
          </w:tcPr>
          <w:p w14:paraId="32552F04" w14:textId="77777777" w:rsidR="007006F6" w:rsidRPr="006D5C54" w:rsidRDefault="007006F6" w:rsidP="00D72BFD">
            <w:pPr>
              <w:widowControl w:val="0"/>
              <w:autoSpaceDE w:val="0"/>
              <w:autoSpaceDN w:val="0"/>
              <w:adjustRightInd w:val="0"/>
              <w:spacing w:after="0" w:line="240" w:lineRule="auto"/>
              <w:jc w:val="center"/>
              <w:rPr>
                <w:rFonts w:cs="Calibri"/>
                <w:sz w:val="22"/>
                <w:szCs w:val="22"/>
              </w:rPr>
            </w:pPr>
          </w:p>
        </w:tc>
        <w:tc>
          <w:tcPr>
            <w:tcW w:w="1530" w:type="dxa"/>
          </w:tcPr>
          <w:p w14:paraId="1E191FF2" w14:textId="77777777" w:rsidR="007006F6" w:rsidRPr="006D5C54" w:rsidRDefault="007006F6" w:rsidP="00D72BFD">
            <w:pPr>
              <w:widowControl w:val="0"/>
              <w:autoSpaceDE w:val="0"/>
              <w:autoSpaceDN w:val="0"/>
              <w:adjustRightInd w:val="0"/>
              <w:spacing w:after="0" w:line="240" w:lineRule="auto"/>
              <w:jc w:val="center"/>
              <w:rPr>
                <w:rFonts w:cs="Calibri"/>
                <w:sz w:val="22"/>
                <w:szCs w:val="22"/>
              </w:rPr>
            </w:pPr>
          </w:p>
        </w:tc>
      </w:tr>
      <w:tr w:rsidR="007006F6" w:rsidRPr="0022177A" w14:paraId="4C621CF1" w14:textId="23241D75" w:rsidTr="00BC30EA">
        <w:trPr>
          <w:trHeight w:hRule="exact" w:val="497"/>
        </w:trPr>
        <w:tc>
          <w:tcPr>
            <w:tcW w:w="3240" w:type="dxa"/>
            <w:vAlign w:val="center"/>
          </w:tcPr>
          <w:p w14:paraId="66122EE4" w14:textId="0E4DBF9C" w:rsidR="007006F6" w:rsidRPr="006D5C54" w:rsidRDefault="007006F6" w:rsidP="00D72BFD">
            <w:pPr>
              <w:widowControl w:val="0"/>
              <w:autoSpaceDE w:val="0"/>
              <w:autoSpaceDN w:val="0"/>
              <w:adjustRightInd w:val="0"/>
              <w:spacing w:after="0" w:line="240" w:lineRule="auto"/>
              <w:ind w:left="0"/>
              <w:rPr>
                <w:rFonts w:ascii="Calibri" w:hAnsi="Calibri" w:cs="Calibri"/>
                <w:sz w:val="22"/>
                <w:szCs w:val="22"/>
              </w:rPr>
            </w:pPr>
          </w:p>
        </w:tc>
        <w:tc>
          <w:tcPr>
            <w:tcW w:w="1530" w:type="dxa"/>
            <w:vAlign w:val="center"/>
          </w:tcPr>
          <w:p w14:paraId="629DDDF5" w14:textId="2A9C34F0" w:rsidR="007006F6" w:rsidRPr="00D92B02" w:rsidRDefault="007006F6" w:rsidP="00D72BFD">
            <w:pPr>
              <w:widowControl w:val="0"/>
              <w:autoSpaceDE w:val="0"/>
              <w:autoSpaceDN w:val="0"/>
              <w:adjustRightInd w:val="0"/>
              <w:spacing w:after="0" w:line="240" w:lineRule="auto"/>
              <w:jc w:val="center"/>
              <w:rPr>
                <w:rFonts w:ascii="Calibri" w:hAnsi="Calibri" w:cs="Calibri"/>
                <w:b/>
                <w:bCs/>
                <w:sz w:val="22"/>
                <w:szCs w:val="22"/>
              </w:rPr>
            </w:pPr>
          </w:p>
        </w:tc>
        <w:tc>
          <w:tcPr>
            <w:tcW w:w="1260" w:type="dxa"/>
            <w:vAlign w:val="center"/>
          </w:tcPr>
          <w:p w14:paraId="6D700871" w14:textId="40D0F037" w:rsidR="007006F6" w:rsidRPr="00D92B02" w:rsidRDefault="007006F6" w:rsidP="00D72BFD">
            <w:pPr>
              <w:widowControl w:val="0"/>
              <w:autoSpaceDE w:val="0"/>
              <w:autoSpaceDN w:val="0"/>
              <w:adjustRightInd w:val="0"/>
              <w:spacing w:after="0" w:line="240" w:lineRule="auto"/>
              <w:jc w:val="center"/>
              <w:rPr>
                <w:rFonts w:ascii="Calibri" w:hAnsi="Calibri" w:cs="Calibri"/>
                <w:b/>
                <w:bCs/>
                <w:sz w:val="22"/>
                <w:szCs w:val="22"/>
              </w:rPr>
            </w:pPr>
          </w:p>
        </w:tc>
        <w:tc>
          <w:tcPr>
            <w:tcW w:w="1260" w:type="dxa"/>
          </w:tcPr>
          <w:p w14:paraId="7E00C019"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c>
          <w:tcPr>
            <w:tcW w:w="1440" w:type="dxa"/>
          </w:tcPr>
          <w:p w14:paraId="7DD67265" w14:textId="6EC2C372" w:rsidR="007006F6" w:rsidRPr="00D92B02" w:rsidRDefault="007006F6" w:rsidP="00D72BFD">
            <w:pPr>
              <w:widowControl w:val="0"/>
              <w:autoSpaceDE w:val="0"/>
              <w:autoSpaceDN w:val="0"/>
              <w:adjustRightInd w:val="0"/>
              <w:spacing w:after="0" w:line="240" w:lineRule="auto"/>
              <w:jc w:val="center"/>
              <w:rPr>
                <w:rFonts w:ascii="Calibri" w:hAnsi="Calibri" w:cs="Calibri"/>
                <w:b/>
                <w:bCs/>
                <w:sz w:val="22"/>
                <w:szCs w:val="22"/>
              </w:rPr>
            </w:pPr>
          </w:p>
        </w:tc>
        <w:tc>
          <w:tcPr>
            <w:tcW w:w="1530" w:type="dxa"/>
          </w:tcPr>
          <w:p w14:paraId="26EF7B83" w14:textId="1E9900DC" w:rsidR="007006F6" w:rsidRPr="00D92B02" w:rsidRDefault="007006F6" w:rsidP="00D72BFD">
            <w:pPr>
              <w:widowControl w:val="0"/>
              <w:autoSpaceDE w:val="0"/>
              <w:autoSpaceDN w:val="0"/>
              <w:adjustRightInd w:val="0"/>
              <w:spacing w:after="0" w:line="240" w:lineRule="auto"/>
              <w:jc w:val="center"/>
              <w:rPr>
                <w:rFonts w:ascii="Calibri" w:hAnsi="Calibri" w:cs="Calibri"/>
                <w:b/>
                <w:bCs/>
                <w:sz w:val="22"/>
                <w:szCs w:val="22"/>
              </w:rPr>
            </w:pPr>
          </w:p>
        </w:tc>
        <w:tc>
          <w:tcPr>
            <w:tcW w:w="1530" w:type="dxa"/>
          </w:tcPr>
          <w:p w14:paraId="3B8AC6DA" w14:textId="77777777" w:rsidR="007006F6" w:rsidRPr="00D92B02" w:rsidRDefault="007006F6" w:rsidP="00D72BFD">
            <w:pPr>
              <w:widowControl w:val="0"/>
              <w:autoSpaceDE w:val="0"/>
              <w:autoSpaceDN w:val="0"/>
              <w:adjustRightInd w:val="0"/>
              <w:spacing w:after="0" w:line="240" w:lineRule="auto"/>
              <w:jc w:val="center"/>
              <w:rPr>
                <w:rFonts w:ascii="Calibri" w:hAnsi="Calibri" w:cs="Calibri"/>
                <w:b/>
                <w:bCs/>
                <w:color w:val="FF0000"/>
                <w:sz w:val="22"/>
                <w:szCs w:val="22"/>
              </w:rPr>
            </w:pPr>
          </w:p>
        </w:tc>
      </w:tr>
      <w:tr w:rsidR="007006F6" w:rsidRPr="0022177A" w14:paraId="078E2AE7" w14:textId="5B1C0192" w:rsidTr="00BC30EA">
        <w:trPr>
          <w:trHeight w:hRule="exact" w:val="497"/>
        </w:trPr>
        <w:tc>
          <w:tcPr>
            <w:tcW w:w="3240" w:type="dxa"/>
            <w:vAlign w:val="center"/>
          </w:tcPr>
          <w:p w14:paraId="6AFD26E9" w14:textId="4DECBE4F" w:rsidR="007006F6" w:rsidRPr="006D5C54" w:rsidRDefault="007006F6" w:rsidP="00D72BFD">
            <w:pPr>
              <w:widowControl w:val="0"/>
              <w:autoSpaceDE w:val="0"/>
              <w:autoSpaceDN w:val="0"/>
              <w:adjustRightInd w:val="0"/>
              <w:spacing w:after="0" w:line="240" w:lineRule="auto"/>
              <w:ind w:left="0"/>
              <w:rPr>
                <w:rFonts w:ascii="Calibri" w:hAnsi="Calibri" w:cs="Calibri"/>
                <w:sz w:val="22"/>
                <w:szCs w:val="22"/>
              </w:rPr>
            </w:pPr>
          </w:p>
        </w:tc>
        <w:tc>
          <w:tcPr>
            <w:tcW w:w="1530" w:type="dxa"/>
            <w:vAlign w:val="center"/>
          </w:tcPr>
          <w:p w14:paraId="0CCA9EED" w14:textId="45A7B58D" w:rsidR="007006F6" w:rsidRPr="00D92B02" w:rsidRDefault="007006F6" w:rsidP="00D72BFD">
            <w:pPr>
              <w:widowControl w:val="0"/>
              <w:autoSpaceDE w:val="0"/>
              <w:autoSpaceDN w:val="0"/>
              <w:adjustRightInd w:val="0"/>
              <w:spacing w:after="0" w:line="240" w:lineRule="auto"/>
              <w:jc w:val="center"/>
              <w:rPr>
                <w:rFonts w:ascii="Calibri" w:hAnsi="Calibri" w:cs="Calibri"/>
                <w:b/>
                <w:bCs/>
                <w:sz w:val="22"/>
                <w:szCs w:val="22"/>
              </w:rPr>
            </w:pPr>
          </w:p>
        </w:tc>
        <w:tc>
          <w:tcPr>
            <w:tcW w:w="1260" w:type="dxa"/>
            <w:vAlign w:val="center"/>
          </w:tcPr>
          <w:p w14:paraId="76896392"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c>
          <w:tcPr>
            <w:tcW w:w="1260" w:type="dxa"/>
          </w:tcPr>
          <w:p w14:paraId="0FBDC164"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c>
          <w:tcPr>
            <w:tcW w:w="1440" w:type="dxa"/>
          </w:tcPr>
          <w:p w14:paraId="7DB0DBC9"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c>
          <w:tcPr>
            <w:tcW w:w="1530" w:type="dxa"/>
          </w:tcPr>
          <w:p w14:paraId="04ECB2A6"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c>
          <w:tcPr>
            <w:tcW w:w="1530" w:type="dxa"/>
          </w:tcPr>
          <w:p w14:paraId="5C7524D7" w14:textId="77777777" w:rsidR="007006F6" w:rsidRPr="006D5C54" w:rsidRDefault="007006F6" w:rsidP="00D72BFD">
            <w:pPr>
              <w:widowControl w:val="0"/>
              <w:autoSpaceDE w:val="0"/>
              <w:autoSpaceDN w:val="0"/>
              <w:adjustRightInd w:val="0"/>
              <w:spacing w:after="0" w:line="240" w:lineRule="auto"/>
              <w:jc w:val="center"/>
              <w:rPr>
                <w:rFonts w:ascii="Calibri" w:hAnsi="Calibri" w:cs="Calibri"/>
                <w:sz w:val="22"/>
                <w:szCs w:val="22"/>
              </w:rPr>
            </w:pPr>
          </w:p>
        </w:tc>
      </w:tr>
    </w:tbl>
    <w:p w14:paraId="5F0B272F" w14:textId="77777777" w:rsidR="00CC7C37" w:rsidRPr="00B04716" w:rsidRDefault="00CC7C37" w:rsidP="00B04716">
      <w:pPr>
        <w:ind w:left="360"/>
      </w:pPr>
    </w:p>
    <w:sectPr w:rsidR="00CC7C37" w:rsidRPr="00B04716" w:rsidSect="00530840">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C94D8" w14:textId="77777777" w:rsidR="00791DBE" w:rsidRDefault="00791DBE" w:rsidP="00530840">
      <w:pPr>
        <w:spacing w:before="0" w:after="0" w:line="240" w:lineRule="auto"/>
      </w:pPr>
      <w:r>
        <w:separator/>
      </w:r>
    </w:p>
  </w:endnote>
  <w:endnote w:type="continuationSeparator" w:id="0">
    <w:p w14:paraId="2151F1EF" w14:textId="77777777" w:rsidR="00791DBE" w:rsidRDefault="00791DBE" w:rsidP="0053084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7EB8" w14:textId="77777777" w:rsidR="00D07D6D" w:rsidRDefault="00D07D6D" w:rsidP="00D07D6D">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61312" behindDoc="0" locked="0" layoutInCell="1" allowOverlap="1" wp14:anchorId="30808C94" wp14:editId="4E9DCE66">
              <wp:simplePos x="0" y="0"/>
              <wp:positionH relativeFrom="column">
                <wp:posOffset>-9525</wp:posOffset>
              </wp:positionH>
              <wp:positionV relativeFrom="paragraph">
                <wp:posOffset>129540</wp:posOffset>
              </wp:positionV>
              <wp:extent cx="5915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1FF64F"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7A5D2006" w14:textId="77777777" w:rsidR="00D07D6D" w:rsidRPr="0073741C" w:rsidRDefault="00D07D6D" w:rsidP="00D07D6D">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7</w:t>
    </w:r>
    <w:r w:rsidRPr="0073741C">
      <w:rPr>
        <w:rStyle w:val="PageNumber"/>
        <w:rFonts w:cs="Arial"/>
        <w:b/>
        <w:bCs/>
      </w:rPr>
      <w:fldChar w:fldCharType="end"/>
    </w:r>
  </w:p>
  <w:p w14:paraId="2B8F45A4" w14:textId="6DC4215D" w:rsidR="00D07D6D" w:rsidRPr="00D07D6D" w:rsidRDefault="00D07D6D" w:rsidP="00D07D6D">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3538" w14:textId="77777777" w:rsidR="00D07D6D" w:rsidRDefault="00D07D6D" w:rsidP="00D07D6D">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59264" behindDoc="0" locked="0" layoutInCell="1" allowOverlap="1" wp14:anchorId="1EF4DAB4" wp14:editId="3276E756">
              <wp:simplePos x="0" y="0"/>
              <wp:positionH relativeFrom="column">
                <wp:posOffset>-9525</wp:posOffset>
              </wp:positionH>
              <wp:positionV relativeFrom="paragraph">
                <wp:posOffset>129540</wp:posOffset>
              </wp:positionV>
              <wp:extent cx="59150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D3D2A50"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4CA96482" w14:textId="77777777" w:rsidR="00D07D6D" w:rsidRPr="0073741C" w:rsidRDefault="00D07D6D" w:rsidP="00D07D6D">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7</w:t>
    </w:r>
    <w:r w:rsidRPr="0073741C">
      <w:rPr>
        <w:rStyle w:val="PageNumber"/>
        <w:rFonts w:cs="Arial"/>
        <w:b/>
        <w:bCs/>
      </w:rPr>
      <w:fldChar w:fldCharType="end"/>
    </w:r>
  </w:p>
  <w:p w14:paraId="7A9DBA40" w14:textId="70E2106D" w:rsidR="00D07D6D" w:rsidRPr="00D07D6D" w:rsidRDefault="00D07D6D" w:rsidP="00D07D6D">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AA132" w14:textId="77777777" w:rsidR="00791DBE" w:rsidRDefault="00791DBE" w:rsidP="00530840">
      <w:pPr>
        <w:spacing w:before="0" w:after="0" w:line="240" w:lineRule="auto"/>
      </w:pPr>
      <w:r>
        <w:separator/>
      </w:r>
    </w:p>
  </w:footnote>
  <w:footnote w:type="continuationSeparator" w:id="0">
    <w:p w14:paraId="1518E80A" w14:textId="77777777" w:rsidR="00791DBE" w:rsidRDefault="00791DBE" w:rsidP="0053084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6D2646" w:rsidRPr="00346655" w14:paraId="63623AEC" w14:textId="77777777" w:rsidTr="00BD2A5F">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2FB59001" w14:textId="0591588B" w:rsidR="006D2646" w:rsidRPr="00346655" w:rsidRDefault="006D2646" w:rsidP="006D2646">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Service Validation and Testing</w:t>
          </w:r>
        </w:p>
      </w:tc>
    </w:tr>
  </w:tbl>
  <w:p w14:paraId="1C79C9B2" w14:textId="77777777" w:rsidR="00530840" w:rsidRDefault="00530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530840" w:rsidRPr="00072004" w14:paraId="11481E87" w14:textId="77777777" w:rsidTr="00BD2A5F">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7FA95E58" w14:textId="77777777" w:rsidR="00530840" w:rsidRPr="00072004" w:rsidRDefault="00530840" w:rsidP="00530840">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1F955C18" w14:textId="77777777" w:rsidR="00530840" w:rsidRPr="00072004" w:rsidRDefault="00530840" w:rsidP="00530840">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3FFABD97" w14:textId="77777777" w:rsidR="00530840" w:rsidRPr="00072004" w:rsidRDefault="00530840" w:rsidP="00530840">
          <w:pPr>
            <w:spacing w:after="0" w:line="360" w:lineRule="auto"/>
            <w:jc w:val="center"/>
            <w:rPr>
              <w:rFonts w:eastAsia="Times New Roman" w:cs="Arial"/>
              <w:bCs/>
              <w:kern w:val="28"/>
              <w:szCs w:val="4"/>
              <w:lang w:eastAsia="en-GB"/>
            </w:rPr>
          </w:pPr>
          <w:r w:rsidRPr="00072004">
            <w:rPr>
              <w:rFonts w:cs="Arial"/>
              <w:szCs w:val="8"/>
            </w:rPr>
            <w:t>Normal</w:t>
          </w:r>
        </w:p>
      </w:tc>
    </w:tr>
    <w:tr w:rsidR="00530840" w:rsidRPr="00346655" w14:paraId="7EA5E135" w14:textId="77777777" w:rsidTr="00BD2A5F">
      <w:trPr>
        <w:trHeight w:val="80"/>
      </w:trPr>
      <w:tc>
        <w:tcPr>
          <w:tcW w:w="1975" w:type="dxa"/>
          <w:tcBorders>
            <w:top w:val="single" w:sz="4" w:space="0" w:color="auto"/>
            <w:bottom w:val="single" w:sz="4" w:space="0" w:color="auto"/>
          </w:tcBorders>
        </w:tcPr>
        <w:p w14:paraId="16C7DE43"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0CA6732E"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89D6015"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787C048E"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8C7B040"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2FC15A0C" w14:textId="77777777" w:rsidR="00530840" w:rsidRPr="00346655" w:rsidRDefault="00530840" w:rsidP="00530840">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27A84D30" w14:textId="77777777" w:rsidR="00530840" w:rsidRPr="00346655" w:rsidRDefault="00530840" w:rsidP="00530840">
          <w:pPr>
            <w:spacing w:after="0" w:line="240" w:lineRule="auto"/>
            <w:jc w:val="center"/>
            <w:rPr>
              <w:rFonts w:eastAsia="Times New Roman" w:cs="Arial"/>
              <w:b/>
              <w:color w:val="000000"/>
              <w:kern w:val="28"/>
              <w:sz w:val="10"/>
              <w:lang w:eastAsia="en-GB"/>
            </w:rPr>
          </w:pPr>
        </w:p>
      </w:tc>
    </w:tr>
    <w:tr w:rsidR="00530840" w:rsidRPr="00346655" w14:paraId="5295BEF0" w14:textId="77777777" w:rsidTr="00BD2A5F">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CBDA5FD" w14:textId="77777777" w:rsidR="00530840" w:rsidRPr="008A2704" w:rsidRDefault="00530840" w:rsidP="00530840">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Service Validation and Testing</w:t>
          </w:r>
        </w:p>
      </w:tc>
    </w:tr>
    <w:tr w:rsidR="00530840" w:rsidRPr="00346655" w14:paraId="647978C1" w14:textId="77777777" w:rsidTr="00BD2A5F">
      <w:trPr>
        <w:trHeight w:val="107"/>
      </w:trPr>
      <w:tc>
        <w:tcPr>
          <w:tcW w:w="9570" w:type="dxa"/>
          <w:gridSpan w:val="9"/>
          <w:tcBorders>
            <w:top w:val="single" w:sz="4" w:space="0" w:color="auto"/>
          </w:tcBorders>
        </w:tcPr>
        <w:p w14:paraId="55CAE9D5" w14:textId="77777777" w:rsidR="00530840" w:rsidRPr="00346655" w:rsidRDefault="00530840" w:rsidP="00530840">
          <w:pPr>
            <w:spacing w:after="0" w:line="240" w:lineRule="auto"/>
            <w:jc w:val="center"/>
            <w:rPr>
              <w:rFonts w:eastAsia="Times New Roman" w:cs="Arial"/>
              <w:b/>
              <w:color w:val="000000"/>
              <w:kern w:val="28"/>
              <w:sz w:val="10"/>
              <w:szCs w:val="14"/>
              <w:lang w:eastAsia="en-GB"/>
            </w:rPr>
          </w:pPr>
        </w:p>
      </w:tc>
    </w:tr>
    <w:tr w:rsidR="00530840" w:rsidRPr="00346655" w14:paraId="53531EB2" w14:textId="77777777" w:rsidTr="00BD2A5F">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231A5EEE" w14:textId="77777777" w:rsidR="00530840" w:rsidRPr="00346655" w:rsidRDefault="00530840" w:rsidP="00530840">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45B889A2" w14:textId="77777777" w:rsidR="00530840" w:rsidRPr="00346655" w:rsidRDefault="00530840" w:rsidP="00530840">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5384D608" w14:textId="77777777" w:rsidR="00530840" w:rsidRPr="00346655" w:rsidRDefault="00530840" w:rsidP="00530840">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2A13C401" w14:textId="77777777" w:rsidR="00530840" w:rsidRPr="00346655" w:rsidRDefault="00530840" w:rsidP="00530840">
          <w:pPr>
            <w:spacing w:before="0" w:after="0"/>
            <w:jc w:val="both"/>
            <w:rPr>
              <w:rFonts w:eastAsia="Times New Roman" w:cs="Arial"/>
              <w:b/>
              <w:bCs/>
              <w:kern w:val="28"/>
              <w:lang w:eastAsia="en-GB"/>
            </w:rPr>
          </w:pPr>
        </w:p>
      </w:tc>
    </w:tr>
    <w:tr w:rsidR="00530840" w:rsidRPr="00346655" w14:paraId="206C7700" w14:textId="77777777" w:rsidTr="00BD2A5F">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36CD85AE" w14:textId="77777777" w:rsidR="00530840" w:rsidRPr="00346655" w:rsidRDefault="00530840" w:rsidP="00530840">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058E3716" w14:textId="77777777" w:rsidR="00530840" w:rsidRPr="00346655" w:rsidRDefault="00530840" w:rsidP="00530840">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3BE3F66C" w14:textId="77777777" w:rsidR="00530840" w:rsidRPr="00346655" w:rsidRDefault="00530840" w:rsidP="00530840">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33716640" w14:textId="77777777" w:rsidR="00530840" w:rsidRPr="00346655" w:rsidRDefault="00530840" w:rsidP="00530840">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530840" w:rsidRPr="00346655" w14:paraId="2AE6B14B" w14:textId="77777777" w:rsidTr="00BD2A5F">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7C1DF4FE" w14:textId="77777777" w:rsidR="00530840" w:rsidRPr="00346655" w:rsidRDefault="00530840" w:rsidP="00530840">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244CA4BE" w14:textId="77777777" w:rsidR="00530840" w:rsidRPr="00346655" w:rsidRDefault="00530840" w:rsidP="00530840">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2B58D93A" w14:textId="77777777" w:rsidR="00530840" w:rsidRPr="00346655" w:rsidRDefault="00530840" w:rsidP="00530840">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0A92557F" w14:textId="77777777" w:rsidR="00530840" w:rsidRPr="00346655" w:rsidRDefault="00530840" w:rsidP="00530840">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5ADD4FEF" w14:textId="77777777" w:rsidR="00530840" w:rsidRDefault="00530840" w:rsidP="00530840">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71E5"/>
    <w:multiLevelType w:val="hybridMultilevel"/>
    <w:tmpl w:val="856E2F5A"/>
    <w:lvl w:ilvl="0" w:tplc="0D3060EE">
      <w:start w:val="1"/>
      <w:numFmt w:val="upperLetter"/>
      <w:lvlText w:val="%1-"/>
      <w:lvlJc w:val="left"/>
      <w:pPr>
        <w:ind w:left="648" w:hanging="360"/>
      </w:pPr>
      <w:rPr>
        <w:rFonts w:hint="default"/>
        <w:b/>
        <w:bCs/>
        <w:color w:val="ED7D31" w:themeColor="accent2"/>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0E6E506B"/>
    <w:multiLevelType w:val="hybridMultilevel"/>
    <w:tmpl w:val="2BFE25DA"/>
    <w:lvl w:ilvl="0" w:tplc="9BCA262C">
      <w:start w:val="9"/>
      <w:numFmt w:val="upperLetter"/>
      <w:lvlText w:val="%1-"/>
      <w:lvlJc w:val="left"/>
      <w:pPr>
        <w:ind w:left="648" w:hanging="360"/>
      </w:pPr>
      <w:rPr>
        <w:rFonts w:hint="default"/>
        <w:b/>
        <w:bCs/>
        <w:color w:val="00206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128B13CD"/>
    <w:multiLevelType w:val="hybridMultilevel"/>
    <w:tmpl w:val="8A4646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CF611A"/>
    <w:multiLevelType w:val="hybridMultilevel"/>
    <w:tmpl w:val="D1A65274"/>
    <w:lvl w:ilvl="0" w:tplc="B778F4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87748B"/>
    <w:multiLevelType w:val="hybridMultilevel"/>
    <w:tmpl w:val="BDA4B172"/>
    <w:lvl w:ilvl="0" w:tplc="E8D26C24">
      <w:start w:val="3"/>
      <w:numFmt w:val="upperLetter"/>
      <w:lvlText w:val="%1-"/>
      <w:lvlJc w:val="left"/>
      <w:pPr>
        <w:ind w:left="648" w:hanging="360"/>
      </w:pPr>
      <w:rPr>
        <w:rFonts w:hint="default"/>
        <w:b/>
        <w:bCs/>
        <w:color w:val="00B05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3B166F3F"/>
    <w:multiLevelType w:val="hybridMultilevel"/>
    <w:tmpl w:val="26D662E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49493E98"/>
    <w:multiLevelType w:val="multilevel"/>
    <w:tmpl w:val="3BFCB3B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5717569C"/>
    <w:multiLevelType w:val="hybridMultilevel"/>
    <w:tmpl w:val="A13E302A"/>
    <w:lvl w:ilvl="0" w:tplc="0DBAEB2C">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663E234D"/>
    <w:multiLevelType w:val="hybridMultilevel"/>
    <w:tmpl w:val="133421DC"/>
    <w:lvl w:ilvl="0" w:tplc="6D5A92A2">
      <w:start w:val="1"/>
      <w:numFmt w:val="upperLetter"/>
      <w:lvlText w:val="%1-"/>
      <w:lvlJc w:val="left"/>
      <w:pPr>
        <w:ind w:left="648" w:hanging="360"/>
      </w:pPr>
      <w:rPr>
        <w:rFonts w:hint="default"/>
        <w:b/>
        <w:bCs/>
        <w:color w:val="ED7D31" w:themeColor="accent2"/>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7BC910D4"/>
    <w:multiLevelType w:val="hybridMultilevel"/>
    <w:tmpl w:val="7F16D69A"/>
    <w:lvl w:ilvl="0" w:tplc="5598FA04">
      <w:start w:val="1"/>
      <w:numFmt w:val="upperLetter"/>
      <w:lvlText w:val="%1-"/>
      <w:lvlJc w:val="left"/>
      <w:pPr>
        <w:ind w:left="648" w:hanging="360"/>
      </w:pPr>
      <w:rPr>
        <w:rFonts w:hint="default"/>
        <w:b/>
        <w:bCs/>
        <w:color w:val="ED7D31" w:themeColor="accent2"/>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16cid:durableId="1732994854">
    <w:abstractNumId w:val="3"/>
  </w:num>
  <w:num w:numId="2" w16cid:durableId="1595437497">
    <w:abstractNumId w:val="6"/>
  </w:num>
  <w:num w:numId="3" w16cid:durableId="1434322751">
    <w:abstractNumId w:val="5"/>
  </w:num>
  <w:num w:numId="4" w16cid:durableId="1368408131">
    <w:abstractNumId w:val="2"/>
  </w:num>
  <w:num w:numId="5" w16cid:durableId="455954152">
    <w:abstractNumId w:val="9"/>
  </w:num>
  <w:num w:numId="6" w16cid:durableId="288166796">
    <w:abstractNumId w:val="4"/>
  </w:num>
  <w:num w:numId="7" w16cid:durableId="1604995665">
    <w:abstractNumId w:val="1"/>
  </w:num>
  <w:num w:numId="8" w16cid:durableId="431586551">
    <w:abstractNumId w:val="8"/>
  </w:num>
  <w:num w:numId="9" w16cid:durableId="111411676">
    <w:abstractNumId w:val="7"/>
  </w:num>
  <w:num w:numId="10" w16cid:durableId="1317880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840"/>
    <w:rsid w:val="00034214"/>
    <w:rsid w:val="000573C5"/>
    <w:rsid w:val="000826BB"/>
    <w:rsid w:val="000B3892"/>
    <w:rsid w:val="000B4A6A"/>
    <w:rsid w:val="000C26F5"/>
    <w:rsid w:val="000F5BB2"/>
    <w:rsid w:val="00115873"/>
    <w:rsid w:val="00142139"/>
    <w:rsid w:val="001713BC"/>
    <w:rsid w:val="00192613"/>
    <w:rsid w:val="001B7935"/>
    <w:rsid w:val="001D0480"/>
    <w:rsid w:val="001D5114"/>
    <w:rsid w:val="001E2005"/>
    <w:rsid w:val="00233F0A"/>
    <w:rsid w:val="002502AE"/>
    <w:rsid w:val="002633D6"/>
    <w:rsid w:val="00283A2B"/>
    <w:rsid w:val="00286722"/>
    <w:rsid w:val="002E4F79"/>
    <w:rsid w:val="002E640D"/>
    <w:rsid w:val="003013AC"/>
    <w:rsid w:val="00312421"/>
    <w:rsid w:val="003477C0"/>
    <w:rsid w:val="00360CD3"/>
    <w:rsid w:val="0038475A"/>
    <w:rsid w:val="003B563E"/>
    <w:rsid w:val="003C775F"/>
    <w:rsid w:val="003D6110"/>
    <w:rsid w:val="003E39EF"/>
    <w:rsid w:val="003E7943"/>
    <w:rsid w:val="003F59B9"/>
    <w:rsid w:val="004558D4"/>
    <w:rsid w:val="00461548"/>
    <w:rsid w:val="0046229D"/>
    <w:rsid w:val="00485473"/>
    <w:rsid w:val="00496905"/>
    <w:rsid w:val="0049749A"/>
    <w:rsid w:val="004A24FC"/>
    <w:rsid w:val="004A2F7E"/>
    <w:rsid w:val="004A44A1"/>
    <w:rsid w:val="004A7B7E"/>
    <w:rsid w:val="004B7907"/>
    <w:rsid w:val="004F0CBB"/>
    <w:rsid w:val="00506CBF"/>
    <w:rsid w:val="005104D2"/>
    <w:rsid w:val="00530840"/>
    <w:rsid w:val="00531066"/>
    <w:rsid w:val="00531E01"/>
    <w:rsid w:val="00533C46"/>
    <w:rsid w:val="00534A39"/>
    <w:rsid w:val="005849FF"/>
    <w:rsid w:val="005864C7"/>
    <w:rsid w:val="00591CF0"/>
    <w:rsid w:val="0059343E"/>
    <w:rsid w:val="005B17B2"/>
    <w:rsid w:val="005C565B"/>
    <w:rsid w:val="005D66D9"/>
    <w:rsid w:val="00600D44"/>
    <w:rsid w:val="00622AAC"/>
    <w:rsid w:val="00626B6B"/>
    <w:rsid w:val="00631D8F"/>
    <w:rsid w:val="00651163"/>
    <w:rsid w:val="00655EFA"/>
    <w:rsid w:val="006764A7"/>
    <w:rsid w:val="0068439F"/>
    <w:rsid w:val="006A7B5D"/>
    <w:rsid w:val="006D2646"/>
    <w:rsid w:val="006D5C54"/>
    <w:rsid w:val="006F2103"/>
    <w:rsid w:val="006F222E"/>
    <w:rsid w:val="007006F6"/>
    <w:rsid w:val="00740FE2"/>
    <w:rsid w:val="007470A5"/>
    <w:rsid w:val="0075740B"/>
    <w:rsid w:val="00791DBE"/>
    <w:rsid w:val="007D7B7F"/>
    <w:rsid w:val="00810E70"/>
    <w:rsid w:val="00825B04"/>
    <w:rsid w:val="00877079"/>
    <w:rsid w:val="00883FCA"/>
    <w:rsid w:val="008A77DA"/>
    <w:rsid w:val="008D06EC"/>
    <w:rsid w:val="008F325C"/>
    <w:rsid w:val="009040E6"/>
    <w:rsid w:val="00917EF3"/>
    <w:rsid w:val="009443BC"/>
    <w:rsid w:val="00962312"/>
    <w:rsid w:val="00974197"/>
    <w:rsid w:val="009E6C03"/>
    <w:rsid w:val="009F1F60"/>
    <w:rsid w:val="00A05589"/>
    <w:rsid w:val="00A06975"/>
    <w:rsid w:val="00A47C98"/>
    <w:rsid w:val="00A5217C"/>
    <w:rsid w:val="00AC1BCD"/>
    <w:rsid w:val="00B04716"/>
    <w:rsid w:val="00B30A85"/>
    <w:rsid w:val="00B31F71"/>
    <w:rsid w:val="00B4603E"/>
    <w:rsid w:val="00B66C2C"/>
    <w:rsid w:val="00BA202C"/>
    <w:rsid w:val="00BC30EA"/>
    <w:rsid w:val="00BC4018"/>
    <w:rsid w:val="00BD65E6"/>
    <w:rsid w:val="00BE77FF"/>
    <w:rsid w:val="00BF643B"/>
    <w:rsid w:val="00C14F00"/>
    <w:rsid w:val="00C62649"/>
    <w:rsid w:val="00CA4B36"/>
    <w:rsid w:val="00CB4E04"/>
    <w:rsid w:val="00CC7C37"/>
    <w:rsid w:val="00CD7F4D"/>
    <w:rsid w:val="00CE53D9"/>
    <w:rsid w:val="00CF6CAC"/>
    <w:rsid w:val="00D05C8F"/>
    <w:rsid w:val="00D07D6D"/>
    <w:rsid w:val="00D12194"/>
    <w:rsid w:val="00D5116E"/>
    <w:rsid w:val="00D92B02"/>
    <w:rsid w:val="00DE4B06"/>
    <w:rsid w:val="00E24448"/>
    <w:rsid w:val="00E37A67"/>
    <w:rsid w:val="00E55E22"/>
    <w:rsid w:val="00E71E3F"/>
    <w:rsid w:val="00E76BF7"/>
    <w:rsid w:val="00E81CFE"/>
    <w:rsid w:val="00E92D2C"/>
    <w:rsid w:val="00EE730F"/>
    <w:rsid w:val="00EF4F89"/>
    <w:rsid w:val="00F05E49"/>
    <w:rsid w:val="00F0773E"/>
    <w:rsid w:val="00F26AD4"/>
    <w:rsid w:val="00F72D83"/>
    <w:rsid w:val="00FA4E9B"/>
    <w:rsid w:val="00FC3175"/>
    <w:rsid w:val="00FF4E9B"/>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AC810"/>
  <w15:chartTrackingRefBased/>
  <w15:docId w15:val="{8391D82A-3D9A-4254-99AF-A7FA220D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4D2"/>
  </w:style>
  <w:style w:type="paragraph" w:styleId="Heading1">
    <w:name w:val="heading 1"/>
    <w:basedOn w:val="Normal"/>
    <w:next w:val="Normal"/>
    <w:link w:val="Heading1Char"/>
    <w:uiPriority w:val="9"/>
    <w:qFormat/>
    <w:rsid w:val="00F05E49"/>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877079"/>
    <w:pPr>
      <w:keepNext/>
      <w:keepLines/>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5E49"/>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53084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30840"/>
  </w:style>
  <w:style w:type="paragraph" w:styleId="Footer">
    <w:name w:val="footer"/>
    <w:basedOn w:val="Normal"/>
    <w:link w:val="FooterChar"/>
    <w:unhideWhenUsed/>
    <w:rsid w:val="00530840"/>
    <w:pPr>
      <w:tabs>
        <w:tab w:val="center" w:pos="4680"/>
        <w:tab w:val="right" w:pos="9360"/>
      </w:tabs>
      <w:spacing w:before="0" w:after="0" w:line="240" w:lineRule="auto"/>
    </w:pPr>
  </w:style>
  <w:style w:type="character" w:customStyle="1" w:styleId="FooterChar">
    <w:name w:val="Footer Char"/>
    <w:basedOn w:val="DefaultParagraphFont"/>
    <w:link w:val="Footer"/>
    <w:rsid w:val="00530840"/>
  </w:style>
  <w:style w:type="paragraph" w:styleId="ListParagraph">
    <w:name w:val="List Paragraph"/>
    <w:basedOn w:val="Normal"/>
    <w:uiPriority w:val="34"/>
    <w:qFormat/>
    <w:rsid w:val="00F05E49"/>
    <w:pPr>
      <w:ind w:left="720"/>
      <w:contextualSpacing/>
    </w:pPr>
  </w:style>
  <w:style w:type="paragraph" w:styleId="NoSpacing">
    <w:name w:val="No Spacing"/>
    <w:uiPriority w:val="1"/>
    <w:qFormat/>
    <w:rsid w:val="006A7B5D"/>
    <w:pPr>
      <w:spacing w:before="0" w:after="0" w:line="240" w:lineRule="auto"/>
    </w:pPr>
  </w:style>
  <w:style w:type="character" w:customStyle="1" w:styleId="Heading2Char">
    <w:name w:val="Heading 2 Char"/>
    <w:basedOn w:val="DefaultParagraphFont"/>
    <w:link w:val="Heading2"/>
    <w:uiPriority w:val="9"/>
    <w:rsid w:val="00877079"/>
    <w:rPr>
      <w:rFonts w:asciiTheme="majorHAnsi" w:eastAsiaTheme="majorEastAsia" w:hAnsiTheme="majorHAnsi" w:cstheme="majorBidi"/>
      <w:b/>
      <w:sz w:val="22"/>
      <w:szCs w:val="26"/>
    </w:rPr>
  </w:style>
  <w:style w:type="table" w:styleId="TableGrid">
    <w:name w:val="Table Grid"/>
    <w:basedOn w:val="TableNormal"/>
    <w:uiPriority w:val="39"/>
    <w:rsid w:val="0096231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65E6"/>
    <w:rPr>
      <w:sz w:val="16"/>
      <w:szCs w:val="16"/>
    </w:rPr>
  </w:style>
  <w:style w:type="paragraph" w:styleId="CommentText">
    <w:name w:val="annotation text"/>
    <w:basedOn w:val="Normal"/>
    <w:link w:val="CommentTextChar"/>
    <w:uiPriority w:val="99"/>
    <w:semiHidden/>
    <w:unhideWhenUsed/>
    <w:rsid w:val="00BD65E6"/>
    <w:pPr>
      <w:spacing w:line="240" w:lineRule="auto"/>
    </w:pPr>
    <w:rPr>
      <w:sz w:val="20"/>
      <w:szCs w:val="20"/>
    </w:rPr>
  </w:style>
  <w:style w:type="character" w:customStyle="1" w:styleId="CommentTextChar">
    <w:name w:val="Comment Text Char"/>
    <w:basedOn w:val="DefaultParagraphFont"/>
    <w:link w:val="CommentText"/>
    <w:uiPriority w:val="99"/>
    <w:semiHidden/>
    <w:rsid w:val="00BD65E6"/>
    <w:rPr>
      <w:sz w:val="20"/>
      <w:szCs w:val="20"/>
    </w:rPr>
  </w:style>
  <w:style w:type="paragraph" w:styleId="CommentSubject">
    <w:name w:val="annotation subject"/>
    <w:basedOn w:val="CommentText"/>
    <w:next w:val="CommentText"/>
    <w:link w:val="CommentSubjectChar"/>
    <w:uiPriority w:val="99"/>
    <w:semiHidden/>
    <w:unhideWhenUsed/>
    <w:rsid w:val="00BD65E6"/>
    <w:rPr>
      <w:b/>
      <w:bCs/>
    </w:rPr>
  </w:style>
  <w:style w:type="character" w:customStyle="1" w:styleId="CommentSubjectChar">
    <w:name w:val="Comment Subject Char"/>
    <w:basedOn w:val="CommentTextChar"/>
    <w:link w:val="CommentSubject"/>
    <w:uiPriority w:val="99"/>
    <w:semiHidden/>
    <w:rsid w:val="00BD65E6"/>
    <w:rPr>
      <w:b/>
      <w:bCs/>
      <w:sz w:val="20"/>
      <w:szCs w:val="20"/>
    </w:rPr>
  </w:style>
  <w:style w:type="paragraph" w:styleId="TOCHeading">
    <w:name w:val="TOC Heading"/>
    <w:basedOn w:val="Heading1"/>
    <w:next w:val="Normal"/>
    <w:uiPriority w:val="39"/>
    <w:unhideWhenUsed/>
    <w:qFormat/>
    <w:rsid w:val="00B4603E"/>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B4603E"/>
    <w:pPr>
      <w:spacing w:after="100"/>
      <w:ind w:left="0"/>
    </w:pPr>
  </w:style>
  <w:style w:type="paragraph" w:styleId="TOC2">
    <w:name w:val="toc 2"/>
    <w:basedOn w:val="Normal"/>
    <w:next w:val="Normal"/>
    <w:autoRedefine/>
    <w:uiPriority w:val="39"/>
    <w:unhideWhenUsed/>
    <w:rsid w:val="00B4603E"/>
    <w:pPr>
      <w:spacing w:after="100"/>
      <w:ind w:left="240"/>
    </w:pPr>
  </w:style>
  <w:style w:type="character" w:styleId="Hyperlink">
    <w:name w:val="Hyperlink"/>
    <w:basedOn w:val="DefaultParagraphFont"/>
    <w:uiPriority w:val="99"/>
    <w:unhideWhenUsed/>
    <w:rsid w:val="00B4603E"/>
    <w:rPr>
      <w:color w:val="0563C1" w:themeColor="hyperlink"/>
      <w:u w:val="single"/>
    </w:rPr>
  </w:style>
  <w:style w:type="character" w:styleId="PageNumber">
    <w:name w:val="page number"/>
    <w:aliases w:val="바닥글1"/>
    <w:basedOn w:val="DefaultParagraphFont"/>
    <w:rsid w:val="00D07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52286">
      <w:bodyDiv w:val="1"/>
      <w:marLeft w:val="0"/>
      <w:marRight w:val="0"/>
      <w:marTop w:val="0"/>
      <w:marBottom w:val="0"/>
      <w:divBdr>
        <w:top w:val="none" w:sz="0" w:space="0" w:color="auto"/>
        <w:left w:val="none" w:sz="0" w:space="0" w:color="auto"/>
        <w:bottom w:val="none" w:sz="0" w:space="0" w:color="auto"/>
        <w:right w:val="none" w:sz="0" w:space="0" w:color="auto"/>
      </w:divBdr>
    </w:div>
    <w:div w:id="118300426">
      <w:bodyDiv w:val="1"/>
      <w:marLeft w:val="0"/>
      <w:marRight w:val="0"/>
      <w:marTop w:val="0"/>
      <w:marBottom w:val="0"/>
      <w:divBdr>
        <w:top w:val="none" w:sz="0" w:space="0" w:color="auto"/>
        <w:left w:val="none" w:sz="0" w:space="0" w:color="auto"/>
        <w:bottom w:val="none" w:sz="0" w:space="0" w:color="auto"/>
        <w:right w:val="none" w:sz="0" w:space="0" w:color="auto"/>
      </w:divBdr>
    </w:div>
    <w:div w:id="183249351">
      <w:bodyDiv w:val="1"/>
      <w:marLeft w:val="0"/>
      <w:marRight w:val="0"/>
      <w:marTop w:val="0"/>
      <w:marBottom w:val="0"/>
      <w:divBdr>
        <w:top w:val="none" w:sz="0" w:space="0" w:color="auto"/>
        <w:left w:val="none" w:sz="0" w:space="0" w:color="auto"/>
        <w:bottom w:val="none" w:sz="0" w:space="0" w:color="auto"/>
        <w:right w:val="none" w:sz="0" w:space="0" w:color="auto"/>
      </w:divBdr>
      <w:divsChild>
        <w:div w:id="1175997475">
          <w:marLeft w:val="0"/>
          <w:marRight w:val="0"/>
          <w:marTop w:val="0"/>
          <w:marBottom w:val="0"/>
          <w:divBdr>
            <w:top w:val="none" w:sz="0" w:space="0" w:color="auto"/>
            <w:left w:val="none" w:sz="0" w:space="0" w:color="auto"/>
            <w:bottom w:val="none" w:sz="0" w:space="0" w:color="auto"/>
            <w:right w:val="none" w:sz="0" w:space="0" w:color="auto"/>
          </w:divBdr>
        </w:div>
      </w:divsChild>
    </w:div>
    <w:div w:id="259484541">
      <w:bodyDiv w:val="1"/>
      <w:marLeft w:val="0"/>
      <w:marRight w:val="0"/>
      <w:marTop w:val="0"/>
      <w:marBottom w:val="0"/>
      <w:divBdr>
        <w:top w:val="none" w:sz="0" w:space="0" w:color="auto"/>
        <w:left w:val="none" w:sz="0" w:space="0" w:color="auto"/>
        <w:bottom w:val="none" w:sz="0" w:space="0" w:color="auto"/>
        <w:right w:val="none" w:sz="0" w:space="0" w:color="auto"/>
      </w:divBdr>
    </w:div>
    <w:div w:id="283274823">
      <w:bodyDiv w:val="1"/>
      <w:marLeft w:val="0"/>
      <w:marRight w:val="0"/>
      <w:marTop w:val="0"/>
      <w:marBottom w:val="0"/>
      <w:divBdr>
        <w:top w:val="none" w:sz="0" w:space="0" w:color="auto"/>
        <w:left w:val="none" w:sz="0" w:space="0" w:color="auto"/>
        <w:bottom w:val="none" w:sz="0" w:space="0" w:color="auto"/>
        <w:right w:val="none" w:sz="0" w:space="0" w:color="auto"/>
      </w:divBdr>
    </w:div>
    <w:div w:id="471406559">
      <w:bodyDiv w:val="1"/>
      <w:marLeft w:val="0"/>
      <w:marRight w:val="0"/>
      <w:marTop w:val="0"/>
      <w:marBottom w:val="0"/>
      <w:divBdr>
        <w:top w:val="none" w:sz="0" w:space="0" w:color="auto"/>
        <w:left w:val="none" w:sz="0" w:space="0" w:color="auto"/>
        <w:bottom w:val="none" w:sz="0" w:space="0" w:color="auto"/>
        <w:right w:val="none" w:sz="0" w:space="0" w:color="auto"/>
      </w:divBdr>
    </w:div>
    <w:div w:id="528297945">
      <w:bodyDiv w:val="1"/>
      <w:marLeft w:val="0"/>
      <w:marRight w:val="0"/>
      <w:marTop w:val="0"/>
      <w:marBottom w:val="0"/>
      <w:divBdr>
        <w:top w:val="none" w:sz="0" w:space="0" w:color="auto"/>
        <w:left w:val="none" w:sz="0" w:space="0" w:color="auto"/>
        <w:bottom w:val="none" w:sz="0" w:space="0" w:color="auto"/>
        <w:right w:val="none" w:sz="0" w:space="0" w:color="auto"/>
      </w:divBdr>
    </w:div>
    <w:div w:id="1197229377">
      <w:bodyDiv w:val="1"/>
      <w:marLeft w:val="0"/>
      <w:marRight w:val="0"/>
      <w:marTop w:val="0"/>
      <w:marBottom w:val="0"/>
      <w:divBdr>
        <w:top w:val="none" w:sz="0" w:space="0" w:color="auto"/>
        <w:left w:val="none" w:sz="0" w:space="0" w:color="auto"/>
        <w:bottom w:val="none" w:sz="0" w:space="0" w:color="auto"/>
        <w:right w:val="none" w:sz="0" w:space="0" w:color="auto"/>
      </w:divBdr>
    </w:div>
    <w:div w:id="1774746958">
      <w:bodyDiv w:val="1"/>
      <w:marLeft w:val="0"/>
      <w:marRight w:val="0"/>
      <w:marTop w:val="0"/>
      <w:marBottom w:val="0"/>
      <w:divBdr>
        <w:top w:val="none" w:sz="0" w:space="0" w:color="auto"/>
        <w:left w:val="none" w:sz="0" w:space="0" w:color="auto"/>
        <w:bottom w:val="none" w:sz="0" w:space="0" w:color="auto"/>
        <w:right w:val="none" w:sz="0" w:space="0" w:color="auto"/>
      </w:divBdr>
    </w:div>
    <w:div w:id="1999725809">
      <w:bodyDiv w:val="1"/>
      <w:marLeft w:val="0"/>
      <w:marRight w:val="0"/>
      <w:marTop w:val="0"/>
      <w:marBottom w:val="0"/>
      <w:divBdr>
        <w:top w:val="none" w:sz="0" w:space="0" w:color="auto"/>
        <w:left w:val="none" w:sz="0" w:space="0" w:color="auto"/>
        <w:bottom w:val="none" w:sz="0" w:space="0" w:color="auto"/>
        <w:right w:val="none" w:sz="0" w:space="0" w:color="auto"/>
      </w:divBdr>
    </w:div>
    <w:div w:id="210691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E5066-372A-4782-AA98-85A26FB3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926</Words>
  <Characters>5283</Characters>
  <Application>Microsoft Office Word</Application>
  <DocSecurity>0</DocSecurity>
  <Lines>44</Lines>
  <Paragraphs>12</Paragraphs>
  <ScaleCrop>false</ScaleCrop>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2022-11-23T10:24:00Z</dcterms:created>
  <dcterms:modified xsi:type="dcterms:W3CDTF">2022-11-23T10:24:00Z</dcterms:modified>
</cp:coreProperties>
</file>